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41D308C" w:rsidRDefault="641D308C" w14:paraId="46C84BF2" w14:textId="1189455F"/>
    <w:p xmlns:wp14="http://schemas.microsoft.com/office/word/2010/wordml" w:rsidRPr="006B5638" w:rsidR="001606AE" w:rsidP="001606AE" w:rsidRDefault="0013512D" w14:paraId="672A6659" wp14:textId="77777777">
      <w:pPr>
        <w:rPr>
          <w:b/>
          <w:sz w:val="48"/>
          <w:szCs w:val="72"/>
        </w:rPr>
      </w:pPr>
      <w:r w:rsidR="0013512D">
        <w:drawing>
          <wp:inline xmlns:wp14="http://schemas.microsoft.com/office/word/2010/wordprocessingDrawing" wp14:editId="7F59953F" wp14:anchorId="546BCE27">
            <wp:extent cx="1857375" cy="295275"/>
            <wp:effectExtent l="0" t="0" r="0" b="0"/>
            <wp:docPr id="1" name="Bild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2F123ECB" w:rsidP="2F123ECB" w:rsidRDefault="2F123ECB" w14:paraId="2F21274A" w14:textId="3EC72E42">
      <w:pPr>
        <w:jc w:val="center"/>
        <w:rPr>
          <w:b w:val="1"/>
          <w:bCs w:val="1"/>
          <w:sz w:val="72"/>
          <w:szCs w:val="72"/>
        </w:rPr>
      </w:pPr>
    </w:p>
    <w:p xmlns:wp14="http://schemas.microsoft.com/office/word/2010/wordml" w:rsidRPr="00E0329D" w:rsidR="001606AE" w:rsidP="001606AE" w:rsidRDefault="001606AE" w14:paraId="108CA87E" wp14:textId="77777777">
      <w:pPr>
        <w:jc w:val="center"/>
        <w:rPr>
          <w:b/>
          <w:sz w:val="72"/>
          <w:szCs w:val="72"/>
        </w:rPr>
      </w:pPr>
      <w:r w:rsidRPr="00E0329D">
        <w:rPr>
          <w:b/>
          <w:sz w:val="72"/>
          <w:szCs w:val="72"/>
        </w:rPr>
        <w:t xml:space="preserve">Lokale vedtekter </w:t>
      </w:r>
      <w:r>
        <w:rPr>
          <w:b/>
          <w:sz w:val="72"/>
          <w:szCs w:val="72"/>
        </w:rPr>
        <w:t>for gravplassene</w:t>
      </w:r>
      <w:r w:rsidRPr="00E0329D">
        <w:rPr>
          <w:b/>
          <w:sz w:val="72"/>
          <w:szCs w:val="72"/>
        </w:rPr>
        <w:t xml:space="preserve"> </w:t>
      </w:r>
      <w:r w:rsidRPr="00E0329D">
        <w:rPr>
          <w:b/>
          <w:sz w:val="72"/>
          <w:szCs w:val="72"/>
        </w:rPr>
        <w:br/>
      </w:r>
      <w:r w:rsidRPr="00E0329D">
        <w:rPr>
          <w:b/>
          <w:sz w:val="72"/>
          <w:szCs w:val="72"/>
        </w:rPr>
        <w:t>i Frøya kommune</w:t>
      </w:r>
    </w:p>
    <w:p xmlns:wp14="http://schemas.microsoft.com/office/word/2010/wordml" w:rsidR="001606AE" w:rsidRDefault="001606AE" w14:paraId="0A37501D" wp14:textId="77777777"/>
    <w:p xmlns:wp14="http://schemas.microsoft.com/office/word/2010/wordml" w:rsidR="001606AE" w:rsidRDefault="001606AE" w14:paraId="5DAB6C7B" wp14:textId="77777777"/>
    <w:p xmlns:wp14="http://schemas.microsoft.com/office/word/2010/wordml" w:rsidR="001606AE" w:rsidRDefault="001606AE" w14:paraId="02EB378F" wp14:textId="77777777"/>
    <w:p xmlns:wp14="http://schemas.microsoft.com/office/word/2010/wordml" w:rsidR="001606AE" w:rsidP="2F123ECB" w:rsidRDefault="001606AE" w14:paraId="60061E4C" wp14:textId="0095B2ED">
      <w:pPr>
        <w:pStyle w:val="Normal"/>
      </w:pPr>
    </w:p>
    <w:p xmlns:wp14="http://schemas.microsoft.com/office/word/2010/wordml" w:rsidR="001606AE" w:rsidP="001606AE" w:rsidRDefault="0013512D" w14:paraId="44EAFD9C" wp14:textId="77777777">
      <w:pPr>
        <w:jc w:val="center"/>
      </w:pPr>
      <w:r w:rsidR="0013512D">
        <w:drawing>
          <wp:inline xmlns:wp14="http://schemas.microsoft.com/office/word/2010/wordprocessingDrawing" wp14:editId="7AAA7D43" wp14:anchorId="04ADE0DB">
            <wp:extent cx="4791075" cy="2980305"/>
            <wp:effectExtent l="0" t="0" r="0" b="0"/>
            <wp:docPr id="2" name="Bild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4791075" cy="2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1606AE" w:rsidRDefault="001606AE" w14:paraId="4B94D5A5" wp14:textId="77777777"/>
    <w:p xmlns:wp14="http://schemas.microsoft.com/office/word/2010/wordml" w:rsidR="001606AE" w:rsidRDefault="001606AE" w14:paraId="3DEEC669" wp14:textId="77777777"/>
    <w:p xmlns:wp14="http://schemas.microsoft.com/office/word/2010/wordml" w:rsidR="001606AE" w:rsidRDefault="001606AE" w14:paraId="3656B9AB" wp14:textId="77777777"/>
    <w:p xmlns:wp14="http://schemas.microsoft.com/office/word/2010/wordml" w:rsidR="001606AE" w:rsidRDefault="001606AE" w14:paraId="45FB0818" wp14:textId="77777777"/>
    <w:p xmlns:wp14="http://schemas.microsoft.com/office/word/2010/wordml" w:rsidR="001606AE" w:rsidRDefault="001606AE" w14:paraId="049F31CB" wp14:textId="77777777"/>
    <w:p xmlns:wp14="http://schemas.microsoft.com/office/word/2010/wordml" w:rsidRPr="002C6FDB" w:rsidR="00EF660D" w:rsidP="25CC88F6" w:rsidRDefault="00EF660D" w14:paraId="2233913E" wp14:textId="39FD1FF6">
      <w:pPr>
        <w:pStyle w:val="Overskrift1"/>
        <w:rPr>
          <w:color w:val="auto"/>
        </w:rPr>
      </w:pPr>
      <w:r w:rsidRPr="6517122F" w:rsidR="00EF660D">
        <w:rPr>
          <w:color w:val="auto"/>
        </w:rPr>
        <w:t xml:space="preserve">VEDTEKTER FOR </w:t>
      </w:r>
      <w:r w:rsidRPr="6517122F" w:rsidR="00931A8B">
        <w:rPr>
          <w:color w:val="auto"/>
        </w:rPr>
        <w:t>GRAVPLASS</w:t>
      </w:r>
      <w:r w:rsidRPr="6517122F" w:rsidR="00EF660D">
        <w:rPr>
          <w:color w:val="auto"/>
        </w:rPr>
        <w:t xml:space="preserve">ENE I </w:t>
      </w:r>
      <w:r w:rsidRPr="6517122F" w:rsidR="00723F74">
        <w:rPr>
          <w:color w:val="auto"/>
        </w:rPr>
        <w:t>FRØYA</w:t>
      </w:r>
      <w:r w:rsidRPr="6517122F" w:rsidR="00EF660D">
        <w:rPr>
          <w:color w:val="auto"/>
        </w:rPr>
        <w:t xml:space="preserve"> KOMMUNE</w:t>
      </w:r>
      <w:r w:rsidRPr="6517122F" w:rsidR="00705A14">
        <w:rPr>
          <w:color w:val="auto"/>
        </w:rPr>
        <w:t xml:space="preserve"> (FORSKRIFT)</w:t>
      </w:r>
    </w:p>
    <w:p w:rsidR="6517122F" w:rsidP="6517122F" w:rsidRDefault="6517122F" w14:paraId="67533AF1" w14:textId="47742472">
      <w:pPr>
        <w:pStyle w:val="Normal"/>
      </w:pPr>
    </w:p>
    <w:p xmlns:wp14="http://schemas.microsoft.com/office/word/2010/wordml" w:rsidRPr="002C6FDB" w:rsidR="00EF660D" w:rsidP="25CC88F6" w:rsidRDefault="00AF4676" w14:paraId="3D91D0BD" wp14:textId="77777777">
      <w:pPr>
        <w:rPr>
          <w:color w:val="auto"/>
        </w:rPr>
      </w:pPr>
      <w:r w:rsidRPr="25CC88F6" w:rsidR="00AF4676">
        <w:rPr>
          <w:color w:val="auto"/>
        </w:rPr>
        <w:t>Gravplassvedtektene er hjemlet i gravplassloven §21</w:t>
      </w:r>
    </w:p>
    <w:p xmlns:wp14="http://schemas.microsoft.com/office/word/2010/wordml" w:rsidRPr="002C6FDB" w:rsidR="00EF660D" w:rsidP="25CC88F6" w:rsidRDefault="00EF660D" w14:paraId="0FB78278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0D7753E0" wp14:textId="3F741FBC">
      <w:pPr>
        <w:rPr>
          <w:i w:val="0"/>
          <w:iCs w:val="0"/>
          <w:color w:val="auto"/>
        </w:rPr>
      </w:pPr>
      <w:r w:rsidRPr="25CC88F6" w:rsidR="00EF660D">
        <w:rPr>
          <w:color w:val="auto"/>
        </w:rPr>
        <w:t xml:space="preserve">Vedtatt av </w:t>
      </w:r>
      <w:r w:rsidRPr="25CC88F6" w:rsidR="00723F74">
        <w:rPr>
          <w:color w:val="auto"/>
        </w:rPr>
        <w:t>Fr</w:t>
      </w:r>
      <w:r w:rsidRPr="25CC88F6" w:rsidR="009571BF">
        <w:rPr>
          <w:color w:val="auto"/>
        </w:rPr>
        <w:t>ø</w:t>
      </w:r>
      <w:r w:rsidRPr="25CC88F6" w:rsidR="00723F74">
        <w:rPr>
          <w:color w:val="auto"/>
        </w:rPr>
        <w:t>ya</w:t>
      </w:r>
      <w:r w:rsidRPr="25CC88F6" w:rsidR="00EF660D">
        <w:rPr>
          <w:color w:val="auto"/>
        </w:rPr>
        <w:t xml:space="preserve"> kirkelige fellesråd</w:t>
      </w:r>
      <w:r w:rsidRPr="25CC88F6" w:rsidR="237C49E8">
        <w:rPr>
          <w:color w:val="auto"/>
        </w:rPr>
        <w:t xml:space="preserve"> </w:t>
      </w:r>
      <w:r w:rsidRPr="25CC88F6" w:rsidR="2F27B944">
        <w:rPr>
          <w:color w:val="auto"/>
        </w:rPr>
        <w:t>(</w:t>
      </w:r>
      <w:r w:rsidRPr="25CC88F6" w:rsidR="237C49E8">
        <w:rPr>
          <w:i w:val="1"/>
          <w:iCs w:val="1"/>
          <w:color w:val="auto"/>
        </w:rPr>
        <w:t>dato</w:t>
      </w:r>
      <w:r w:rsidRPr="25CC88F6" w:rsidR="47F2CB22">
        <w:rPr>
          <w:i w:val="0"/>
          <w:iCs w:val="0"/>
          <w:color w:val="auto"/>
        </w:rPr>
        <w:t>)</w:t>
      </w:r>
    </w:p>
    <w:p xmlns:wp14="http://schemas.microsoft.com/office/word/2010/wordml" w:rsidR="00EF660D" w:rsidP="25CC88F6" w:rsidRDefault="00EF660D" w14:paraId="7DCCAFC6" wp14:textId="094E636A">
      <w:pPr>
        <w:rPr>
          <w:i w:val="0"/>
          <w:iCs w:val="0"/>
          <w:color w:val="auto"/>
        </w:rPr>
      </w:pPr>
      <w:r w:rsidRPr="25CC88F6" w:rsidR="00EF660D">
        <w:rPr>
          <w:color w:val="auto"/>
        </w:rPr>
        <w:t xml:space="preserve">Godkjent av </w:t>
      </w:r>
      <w:r w:rsidRPr="25CC88F6" w:rsidR="0020628A">
        <w:rPr>
          <w:color w:val="auto"/>
        </w:rPr>
        <w:t xml:space="preserve">Statsforvalteren i Vestfold og Telemark </w:t>
      </w:r>
      <w:r w:rsidRPr="25CC88F6" w:rsidR="11876695">
        <w:rPr>
          <w:color w:val="auto"/>
        </w:rPr>
        <w:t>(</w:t>
      </w:r>
      <w:r w:rsidRPr="25CC88F6" w:rsidR="5503D052">
        <w:rPr>
          <w:i w:val="1"/>
          <w:iCs w:val="1"/>
          <w:color w:val="auto"/>
        </w:rPr>
        <w:t>dato</w:t>
      </w:r>
      <w:r w:rsidRPr="25CC88F6" w:rsidR="236C2681">
        <w:rPr>
          <w:i w:val="0"/>
          <w:iCs w:val="0"/>
          <w:color w:val="auto"/>
        </w:rPr>
        <w:t>)</w:t>
      </w:r>
    </w:p>
    <w:p xmlns:wp14="http://schemas.microsoft.com/office/word/2010/wordml" w:rsidRPr="00705A14" w:rsidR="00705A14" w:rsidP="2F123ECB" w:rsidRDefault="0034138C" w14:paraId="462C4112" wp14:textId="5CDF606E">
      <w:pPr>
        <w:pStyle w:val="Normal"/>
        <w:rPr>
          <w:i w:val="0"/>
          <w:iCs w:val="0"/>
          <w:color w:val="auto"/>
        </w:rPr>
      </w:pPr>
      <w:r w:rsidRPr="2F123ECB" w:rsidR="0034138C">
        <w:rPr>
          <w:color w:val="auto"/>
        </w:rPr>
        <w:t xml:space="preserve">I kraft fra </w:t>
      </w:r>
      <w:r w:rsidRPr="2F123ECB" w:rsidR="6CBA0661">
        <w:rPr>
          <w:i w:val="0"/>
          <w:iCs w:val="0"/>
          <w:color w:val="auto"/>
        </w:rPr>
        <w:t>(</w:t>
      </w:r>
      <w:r w:rsidRPr="2F123ECB" w:rsidR="6CBA0661">
        <w:rPr>
          <w:i w:val="1"/>
          <w:iCs w:val="1"/>
          <w:color w:val="auto"/>
        </w:rPr>
        <w:t>dato</w:t>
      </w:r>
      <w:r w:rsidRPr="2F123ECB" w:rsidR="6CBA0661">
        <w:rPr>
          <w:i w:val="0"/>
          <w:iCs w:val="0"/>
          <w:color w:val="auto"/>
        </w:rPr>
        <w:t>)</w:t>
      </w:r>
    </w:p>
    <w:p xmlns:wp14="http://schemas.microsoft.com/office/word/2010/wordml" w:rsidR="00705A14" w:rsidP="25CC88F6" w:rsidRDefault="00705A14" w14:paraId="0562CB0E" wp14:textId="77777777">
      <w:pPr>
        <w:rPr>
          <w:b w:val="1"/>
          <w:bCs w:val="1"/>
          <w:color w:val="auto"/>
        </w:rPr>
      </w:pPr>
    </w:p>
    <w:p xmlns:wp14="http://schemas.microsoft.com/office/word/2010/wordml" w:rsidR="00705A14" w:rsidP="25CC88F6" w:rsidRDefault="00705A14" w14:paraId="5B3D9741" wp14:textId="77777777">
      <w:pPr>
        <w:rPr>
          <w:b w:val="1"/>
          <w:bCs w:val="1"/>
          <w:color w:val="auto"/>
        </w:rPr>
      </w:pPr>
      <w:r w:rsidRPr="6517122F" w:rsidR="00705A14">
        <w:rPr>
          <w:b w:val="1"/>
          <w:bCs w:val="1"/>
          <w:color w:val="auto"/>
        </w:rPr>
        <w:t>§</w:t>
      </w:r>
      <w:r w:rsidRPr="6517122F" w:rsidR="00B158ED">
        <w:rPr>
          <w:b w:val="1"/>
          <w:bCs w:val="1"/>
          <w:color w:val="auto"/>
        </w:rPr>
        <w:t xml:space="preserve"> 1</w:t>
      </w:r>
      <w:r w:rsidRPr="6517122F" w:rsidR="00705A14">
        <w:rPr>
          <w:b w:val="1"/>
          <w:bCs w:val="1"/>
          <w:color w:val="auto"/>
        </w:rPr>
        <w:t xml:space="preserve"> FORVALTNING</w:t>
      </w:r>
    </w:p>
    <w:p w:rsidR="6517122F" w:rsidP="6517122F" w:rsidRDefault="6517122F" w14:paraId="22535183" w14:textId="21B9C65E">
      <w:pPr>
        <w:rPr>
          <w:b w:val="1"/>
          <w:bCs w:val="1"/>
          <w:color w:val="auto"/>
        </w:rPr>
      </w:pPr>
    </w:p>
    <w:p xmlns:wp14="http://schemas.microsoft.com/office/word/2010/wordml" w:rsidR="007C3E34" w:rsidP="25CC88F6" w:rsidRDefault="00705A14" w14:paraId="50F27AAE" wp14:textId="50C9B20C">
      <w:p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nb-NO"/>
        </w:rPr>
      </w:pPr>
      <w:r w:rsidRPr="25CC88F6" w:rsidR="18257B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Frøya kirkelig fellesråd er gravplassmyndighet i Frøya kommune.</w:t>
      </w:r>
    </w:p>
    <w:p xmlns:wp14="http://schemas.microsoft.com/office/word/2010/wordml" w:rsidR="00723F74" w:rsidP="25CC88F6" w:rsidRDefault="00723F74" w14:paraId="34CE0A41" wp14:textId="77777777">
      <w:pPr>
        <w:rPr>
          <w:color w:val="auto"/>
        </w:rPr>
      </w:pPr>
    </w:p>
    <w:p w:rsidR="2F123ECB" w:rsidP="2F123ECB" w:rsidRDefault="2F123ECB" w14:paraId="7DFC629A" w14:textId="007512B1">
      <w:pPr>
        <w:rPr>
          <w:b w:val="1"/>
          <w:bCs w:val="1"/>
          <w:color w:val="auto"/>
        </w:rPr>
      </w:pPr>
    </w:p>
    <w:p xmlns:wp14="http://schemas.microsoft.com/office/word/2010/wordml" w:rsidR="005C00E9" w:rsidP="6517122F" w:rsidRDefault="005C00E9" w14:paraId="26088D94" wp14:textId="06E72789">
      <w:pPr>
        <w:rPr>
          <w:b w:val="1"/>
          <w:bCs w:val="1"/>
          <w:color w:val="auto"/>
        </w:rPr>
      </w:pPr>
      <w:r w:rsidRPr="6517122F" w:rsidR="007C3E34">
        <w:rPr>
          <w:b w:val="1"/>
          <w:bCs w:val="1"/>
          <w:color w:val="auto"/>
        </w:rPr>
        <w:t>§</w:t>
      </w:r>
      <w:r w:rsidRPr="6517122F" w:rsidR="000740B7">
        <w:rPr>
          <w:b w:val="1"/>
          <w:bCs w:val="1"/>
          <w:color w:val="auto"/>
        </w:rPr>
        <w:t xml:space="preserve"> 2</w:t>
      </w:r>
      <w:r w:rsidRPr="6517122F" w:rsidR="00A12156">
        <w:rPr>
          <w:b w:val="1"/>
          <w:bCs w:val="1"/>
          <w:color w:val="auto"/>
        </w:rPr>
        <w:t>.</w:t>
      </w:r>
      <w:r w:rsidRPr="6517122F" w:rsidR="007C3E34">
        <w:rPr>
          <w:b w:val="1"/>
          <w:bCs w:val="1"/>
          <w:color w:val="auto"/>
        </w:rPr>
        <w:t xml:space="preserve"> DEFINISJONER</w:t>
      </w:r>
    </w:p>
    <w:p xmlns:wp14="http://schemas.microsoft.com/office/word/2010/wordml" w:rsidR="00290430" w:rsidP="25CC88F6" w:rsidRDefault="00290430" w14:paraId="62EBF3C5" wp14:textId="77777777">
      <w:pPr>
        <w:rPr>
          <w:color w:val="auto"/>
        </w:rPr>
      </w:pPr>
    </w:p>
    <w:p xmlns:wp14="http://schemas.microsoft.com/office/word/2010/wordml" w:rsidR="007C3E34" w:rsidP="25CC88F6" w:rsidRDefault="007C3E34" w14:paraId="3464596D" wp14:textId="7073569D">
      <w:pPr>
        <w:rPr>
          <w:color w:val="auto"/>
        </w:rPr>
      </w:pPr>
      <w:r w:rsidRPr="2F123ECB" w:rsidR="007C3E34">
        <w:rPr>
          <w:b w:val="1"/>
          <w:bCs w:val="1"/>
          <w:color w:val="auto"/>
        </w:rPr>
        <w:t>Frigrav</w:t>
      </w:r>
      <w:r w:rsidRPr="2F123ECB" w:rsidR="00FD5050">
        <w:rPr>
          <w:b w:val="1"/>
          <w:bCs w:val="1"/>
          <w:color w:val="auto"/>
        </w:rPr>
        <w:t>:</w:t>
      </w:r>
      <w:r w:rsidRPr="2F123ECB" w:rsidR="00FD5050">
        <w:rPr>
          <w:color w:val="auto"/>
        </w:rPr>
        <w:t xml:space="preserve"> </w:t>
      </w:r>
      <w:r w:rsidRPr="2F123ECB" w:rsidR="005C00E9">
        <w:rPr>
          <w:color w:val="auto"/>
        </w:rPr>
        <w:t>G</w:t>
      </w:r>
      <w:r w:rsidRPr="2F123ECB" w:rsidR="00FD5050">
        <w:rPr>
          <w:color w:val="auto"/>
        </w:rPr>
        <w:t>rav som gravplass</w:t>
      </w:r>
      <w:r w:rsidRPr="2F123ECB" w:rsidR="6EEB7AF7">
        <w:rPr>
          <w:color w:val="auto"/>
        </w:rPr>
        <w:t>myndigheten</w:t>
      </w:r>
      <w:r w:rsidRPr="2F123ECB" w:rsidR="002B455A">
        <w:rPr>
          <w:color w:val="auto"/>
        </w:rPr>
        <w:t xml:space="preserve"> har tildelt en avdød person fra</w:t>
      </w:r>
      <w:r w:rsidRPr="2F123ECB" w:rsidR="130143AC">
        <w:rPr>
          <w:color w:val="auto"/>
        </w:rPr>
        <w:t xml:space="preserve"> </w:t>
      </w:r>
      <w:r w:rsidRPr="2F123ECB" w:rsidR="002B455A">
        <w:rPr>
          <w:color w:val="auto"/>
        </w:rPr>
        <w:t>kommune</w:t>
      </w:r>
      <w:r w:rsidRPr="2F123ECB" w:rsidR="5CB85B7C">
        <w:rPr>
          <w:color w:val="auto"/>
        </w:rPr>
        <w:t>n, og</w:t>
      </w:r>
      <w:r w:rsidRPr="2F123ECB" w:rsidR="002B455A">
        <w:rPr>
          <w:color w:val="auto"/>
        </w:rPr>
        <w:t xml:space="preserve"> som det ikke betales festeavgift for i fredningstiden</w:t>
      </w:r>
      <w:r w:rsidRPr="2F123ECB" w:rsidR="00F90986">
        <w:rPr>
          <w:color w:val="auto"/>
        </w:rPr>
        <w:t>.</w:t>
      </w:r>
    </w:p>
    <w:p xmlns:wp14="http://schemas.microsoft.com/office/word/2010/wordml" w:rsidR="007C3E34" w:rsidP="25CC88F6" w:rsidRDefault="007C3E34" w14:paraId="42838515" wp14:textId="1421C28C">
      <w:pPr>
        <w:rPr>
          <w:color w:val="auto"/>
        </w:rPr>
      </w:pPr>
    </w:p>
    <w:p xmlns:wp14="http://schemas.microsoft.com/office/word/2010/wordml" w:rsidR="007C3E34" w:rsidP="25CC88F6" w:rsidRDefault="007C3E34" w14:paraId="06E4F734" wp14:textId="6EAE370E">
      <w:pPr>
        <w:rPr>
          <w:color w:val="auto"/>
        </w:rPr>
      </w:pPr>
      <w:r w:rsidRPr="2F123ECB" w:rsidR="4B5A8F76">
        <w:rPr>
          <w:b w:val="1"/>
          <w:bCs w:val="1"/>
          <w:color w:val="auto"/>
        </w:rPr>
        <w:t>Fredningstid:</w:t>
      </w:r>
      <w:r w:rsidRPr="2F123ECB" w:rsidR="4B5A8F76">
        <w:rPr>
          <w:color w:val="auto"/>
        </w:rPr>
        <w:t xml:space="preserve"> Tidsrom fra siste gravlegging til graven</w:t>
      </w:r>
      <w:r w:rsidRPr="2F123ECB" w:rsidR="4B5A8F76">
        <w:rPr>
          <w:color w:val="auto"/>
        </w:rPr>
        <w:t xml:space="preserve"> </w:t>
      </w:r>
      <w:r w:rsidRPr="2F123ECB" w:rsidR="4B5A8F76">
        <w:rPr>
          <w:color w:val="auto"/>
        </w:rPr>
        <w:t>kan tas i bruk igjen til ny gravlegging.</w:t>
      </w:r>
      <w:r w:rsidRPr="2F123ECB" w:rsidR="5B44FF23">
        <w:rPr>
          <w:color w:val="auto"/>
        </w:rPr>
        <w:t xml:space="preserve"> </w:t>
      </w:r>
    </w:p>
    <w:p w:rsidR="2F123ECB" w:rsidP="2F123ECB" w:rsidRDefault="2F123ECB" w14:paraId="5B65FCCF" w14:textId="78B4FD20">
      <w:pPr>
        <w:rPr>
          <w:color w:val="auto"/>
        </w:rPr>
      </w:pPr>
    </w:p>
    <w:p xmlns:wp14="http://schemas.microsoft.com/office/word/2010/wordml" w:rsidR="007C3E34" w:rsidP="25CC88F6" w:rsidRDefault="007C3E34" w14:paraId="3137A88A" wp14:textId="01B05E77">
      <w:pPr>
        <w:rPr>
          <w:color w:val="auto"/>
        </w:rPr>
      </w:pPr>
      <w:r w:rsidRPr="2F123ECB" w:rsidR="5B44FF23">
        <w:rPr>
          <w:b w:val="1"/>
          <w:bCs w:val="1"/>
          <w:color w:val="auto"/>
        </w:rPr>
        <w:t>Gravansvarlig</w:t>
      </w:r>
      <w:r w:rsidRPr="2F123ECB" w:rsidR="5B44FF23">
        <w:rPr>
          <w:b w:val="1"/>
          <w:bCs w:val="1"/>
          <w:color w:val="auto"/>
        </w:rPr>
        <w:t>:</w:t>
      </w:r>
      <w:r w:rsidRPr="2F123ECB" w:rsidR="5B44FF23">
        <w:rPr>
          <w:color w:val="auto"/>
        </w:rPr>
        <w:t xml:space="preserve"> Den som er ansvarlig for en </w:t>
      </w:r>
      <w:r w:rsidRPr="2F123ECB" w:rsidR="5B44FF23">
        <w:rPr>
          <w:color w:val="auto"/>
        </w:rPr>
        <w:t>tilvist grav</w:t>
      </w:r>
      <w:r w:rsidRPr="2F123ECB" w:rsidR="5B44FF23">
        <w:rPr>
          <w:color w:val="auto"/>
        </w:rPr>
        <w:t>.</w:t>
      </w:r>
    </w:p>
    <w:p xmlns:wp14="http://schemas.microsoft.com/office/word/2010/wordml" w:rsidR="007C3E34" w:rsidP="25CC88F6" w:rsidRDefault="007C3E34" w14:paraId="5C51F8E7" wp14:textId="3D875D18">
      <w:pPr>
        <w:rPr>
          <w:color w:val="auto"/>
        </w:rPr>
      </w:pPr>
    </w:p>
    <w:p xmlns:wp14="http://schemas.microsoft.com/office/word/2010/wordml" w:rsidR="007C3E34" w:rsidP="25CC88F6" w:rsidRDefault="007C3E34" w14:paraId="7124ADC0" wp14:textId="5D2F2600">
      <w:pPr>
        <w:pStyle w:val="Normal"/>
        <w:rPr>
          <w:color w:val="auto"/>
        </w:rPr>
      </w:pPr>
      <w:r w:rsidRPr="2F123ECB" w:rsidR="007C3E34">
        <w:rPr>
          <w:b w:val="1"/>
          <w:bCs w:val="1"/>
          <w:color w:val="auto"/>
        </w:rPr>
        <w:t>Festet grav</w:t>
      </w:r>
      <w:r w:rsidRPr="2F123ECB" w:rsidR="002B455A">
        <w:rPr>
          <w:b w:val="1"/>
          <w:bCs w:val="1"/>
          <w:color w:val="auto"/>
        </w:rPr>
        <w:t>:</w:t>
      </w:r>
      <w:r w:rsidRPr="2F123ECB" w:rsidR="002B455A">
        <w:rPr>
          <w:color w:val="auto"/>
        </w:rPr>
        <w:t xml:space="preserve"> </w:t>
      </w:r>
      <w:r w:rsidRPr="2F123ECB" w:rsidR="005C00E9">
        <w:rPr>
          <w:color w:val="auto"/>
        </w:rPr>
        <w:t>G</w:t>
      </w:r>
      <w:r w:rsidRPr="2F123ECB" w:rsidR="002B455A">
        <w:rPr>
          <w:color w:val="auto"/>
        </w:rPr>
        <w:t xml:space="preserve">rav som </w:t>
      </w:r>
      <w:r w:rsidRPr="2F123ECB" w:rsidR="6DA22F1D">
        <w:rPr>
          <w:color w:val="auto"/>
        </w:rPr>
        <w:t>det mot betaling av avgift er inngått eller fornyet festeavtale for.</w:t>
      </w:r>
    </w:p>
    <w:p xmlns:wp14="http://schemas.microsoft.com/office/word/2010/wordml" w:rsidR="00290430" w:rsidP="25CC88F6" w:rsidRDefault="00290430" w14:paraId="2946DB82" wp14:textId="77777777">
      <w:pPr>
        <w:rPr>
          <w:color w:val="auto"/>
        </w:rPr>
      </w:pPr>
    </w:p>
    <w:p xmlns:wp14="http://schemas.microsoft.com/office/word/2010/wordml" w:rsidR="007C3E34" w:rsidP="25CC88F6" w:rsidRDefault="007C3E34" w14:paraId="126AD04B" wp14:textId="77777777">
      <w:pPr>
        <w:rPr>
          <w:color w:val="auto"/>
        </w:rPr>
      </w:pPr>
      <w:r w:rsidRPr="2F123ECB" w:rsidR="007C3E34">
        <w:rPr>
          <w:b w:val="1"/>
          <w:bCs w:val="1"/>
          <w:color w:val="auto"/>
        </w:rPr>
        <w:t>Festet gravsted</w:t>
      </w:r>
      <w:r w:rsidRPr="2F123ECB" w:rsidR="002B455A">
        <w:rPr>
          <w:b w:val="1"/>
          <w:bCs w:val="1"/>
          <w:color w:val="auto"/>
        </w:rPr>
        <w:t xml:space="preserve">: </w:t>
      </w:r>
      <w:r w:rsidRPr="2F123ECB" w:rsidR="005C00E9">
        <w:rPr>
          <w:color w:val="auto"/>
        </w:rPr>
        <w:t>F</w:t>
      </w:r>
      <w:r w:rsidRPr="2F123ECB" w:rsidR="002B455A">
        <w:rPr>
          <w:color w:val="auto"/>
        </w:rPr>
        <w:t>lere kistegraver som er festet sammen</w:t>
      </w:r>
      <w:r w:rsidRPr="2F123ECB" w:rsidR="00F90986">
        <w:rPr>
          <w:color w:val="auto"/>
        </w:rPr>
        <w:t>.</w:t>
      </w:r>
    </w:p>
    <w:p xmlns:wp14="http://schemas.microsoft.com/office/word/2010/wordml" w:rsidR="007C3E34" w:rsidP="25CC88F6" w:rsidRDefault="007C3E34" w14:paraId="211EB647" wp14:textId="6FDE1539">
      <w:pPr>
        <w:rPr>
          <w:color w:val="auto"/>
        </w:rPr>
      </w:pPr>
    </w:p>
    <w:p xmlns:wp14="http://schemas.microsoft.com/office/word/2010/wordml" w:rsidR="007C3E34" w:rsidP="25CC88F6" w:rsidRDefault="007C3E34" w14:paraId="66B02150" wp14:textId="230CE740">
      <w:pPr>
        <w:rPr>
          <w:color w:val="auto"/>
        </w:rPr>
      </w:pPr>
      <w:r w:rsidRPr="2F123ECB" w:rsidR="44EB5304">
        <w:rPr>
          <w:b w:val="1"/>
          <w:bCs w:val="1"/>
          <w:color w:val="auto"/>
        </w:rPr>
        <w:t>Fester:</w:t>
      </w:r>
      <w:r w:rsidRPr="2F123ECB" w:rsidR="44EB5304">
        <w:rPr>
          <w:color w:val="auto"/>
        </w:rPr>
        <w:t xml:space="preserve"> Den som står som part i en festeavtale. </w:t>
      </w:r>
    </w:p>
    <w:p xmlns:wp14="http://schemas.microsoft.com/office/word/2010/wordml" w:rsidR="007C3E34" w:rsidP="25CC88F6" w:rsidRDefault="007C3E34" w14:paraId="28D421C1" wp14:textId="0C815D70">
      <w:pPr>
        <w:rPr>
          <w:color w:val="auto"/>
        </w:rPr>
      </w:pPr>
    </w:p>
    <w:p xmlns:wp14="http://schemas.microsoft.com/office/word/2010/wordml" w:rsidR="007C3E34" w:rsidP="25CC88F6" w:rsidRDefault="007C3E34" w14:paraId="69093D37" wp14:textId="5A71DAC3">
      <w:pPr>
        <w:rPr>
          <w:color w:val="auto"/>
        </w:rPr>
      </w:pPr>
      <w:r w:rsidRPr="2F123ECB" w:rsidR="44EB5304">
        <w:rPr>
          <w:b w:val="1"/>
          <w:bCs w:val="1"/>
          <w:color w:val="auto"/>
        </w:rPr>
        <w:t>Festetid:</w:t>
      </w:r>
      <w:r w:rsidRPr="2F123ECB" w:rsidR="44EB5304">
        <w:rPr>
          <w:color w:val="auto"/>
        </w:rPr>
        <w:t xml:space="preserve"> Tiden det er avtalt å feste en grav for.</w:t>
      </w:r>
    </w:p>
    <w:p xmlns:wp14="http://schemas.microsoft.com/office/word/2010/wordml" w:rsidR="007C3E34" w:rsidP="25CC88F6" w:rsidRDefault="007C3E34" w14:paraId="400CA9D1" wp14:textId="7FF7EA1E">
      <w:pPr>
        <w:rPr>
          <w:color w:val="auto"/>
        </w:rPr>
      </w:pPr>
    </w:p>
    <w:p xmlns:wp14="http://schemas.microsoft.com/office/word/2010/wordml" w:rsidR="007C3E34" w:rsidP="25CC88F6" w:rsidRDefault="007C3E34" w14:paraId="14DF1C9C" wp14:textId="1F2358CF">
      <w:pPr>
        <w:pStyle w:val="Normal"/>
        <w:rPr>
          <w:color w:val="auto"/>
        </w:rPr>
      </w:pPr>
      <w:r w:rsidRPr="2F123ECB" w:rsidR="007C3E34">
        <w:rPr>
          <w:b w:val="1"/>
          <w:bCs w:val="1"/>
          <w:color w:val="auto"/>
        </w:rPr>
        <w:t>Kistegrav</w:t>
      </w:r>
      <w:r w:rsidRPr="2F123ECB" w:rsidR="002B455A">
        <w:rPr>
          <w:b w:val="1"/>
          <w:bCs w:val="1"/>
          <w:color w:val="auto"/>
        </w:rPr>
        <w:t>:</w:t>
      </w:r>
      <w:r w:rsidRPr="2F123ECB" w:rsidR="002B455A">
        <w:rPr>
          <w:color w:val="auto"/>
        </w:rPr>
        <w:t xml:space="preserve"> </w:t>
      </w:r>
      <w:r w:rsidRPr="2F123ECB" w:rsidR="005C00E9">
        <w:rPr>
          <w:color w:val="auto"/>
        </w:rPr>
        <w:t>G</w:t>
      </w:r>
      <w:r w:rsidRPr="2F123ECB" w:rsidR="002B455A">
        <w:rPr>
          <w:color w:val="auto"/>
        </w:rPr>
        <w:t>rav som ivaretar forskriftens krav til størrelse for gravlegging av kister</w:t>
      </w:r>
      <w:r w:rsidRPr="2F123ECB" w:rsidR="00335AAD">
        <w:rPr>
          <w:color w:val="auto"/>
        </w:rPr>
        <w:t>. I en kistegrav kan det også gravlegges urner.</w:t>
      </w:r>
    </w:p>
    <w:p xmlns:wp14="http://schemas.microsoft.com/office/word/2010/wordml" w:rsidR="00290430" w:rsidP="25CC88F6" w:rsidRDefault="00290430" w14:paraId="110FFD37" wp14:textId="77777777">
      <w:pPr>
        <w:rPr>
          <w:color w:val="auto"/>
        </w:rPr>
      </w:pPr>
    </w:p>
    <w:p xmlns:wp14="http://schemas.microsoft.com/office/word/2010/wordml" w:rsidR="007C3E34" w:rsidP="25CC88F6" w:rsidRDefault="007C3E34" wp14:textId="77777777" w14:paraId="3A815D05" w14:noSpellErr="1">
      <w:pPr>
        <w:rPr>
          <w:color w:val="auto"/>
        </w:rPr>
      </w:pPr>
      <w:r w:rsidRPr="2F123ECB" w:rsidR="0E747FF2">
        <w:rPr>
          <w:b w:val="1"/>
          <w:bCs w:val="1"/>
          <w:color w:val="auto"/>
        </w:rPr>
        <w:t>Navnet minnelund:</w:t>
      </w:r>
      <w:r w:rsidRPr="2F123ECB" w:rsidR="0E747FF2">
        <w:rPr>
          <w:color w:val="auto"/>
        </w:rPr>
        <w:t xml:space="preserve"> Gravfelt med felles minnesmerke med navn og data på de som er gravlagt der.</w:t>
      </w:r>
    </w:p>
    <w:p xmlns:wp14="http://schemas.microsoft.com/office/word/2010/wordml" w:rsidR="007C3E34" w:rsidP="25CC88F6" w:rsidRDefault="007C3E34" w14:paraId="1050F89E" wp14:textId="163383C6">
      <w:pPr>
        <w:rPr>
          <w:color w:val="auto"/>
        </w:rPr>
      </w:pPr>
    </w:p>
    <w:p xmlns:wp14="http://schemas.microsoft.com/office/word/2010/wordml" w:rsidR="007C3E34" w:rsidP="25CC88F6" w:rsidRDefault="007C3E34" w14:paraId="3AA01E72" wp14:textId="346FEE6A">
      <w:pPr>
        <w:pStyle w:val="Normal"/>
        <w:rPr>
          <w:color w:val="auto"/>
        </w:rPr>
      </w:pPr>
      <w:r w:rsidRPr="2F123ECB" w:rsidR="007C3E34">
        <w:rPr>
          <w:b w:val="1"/>
          <w:bCs w:val="1"/>
          <w:color w:val="auto"/>
        </w:rPr>
        <w:t>Anonym minnelund</w:t>
      </w:r>
      <w:r w:rsidRPr="2F123ECB" w:rsidR="001924AC">
        <w:rPr>
          <w:b w:val="1"/>
          <w:bCs w:val="1"/>
          <w:color w:val="auto"/>
        </w:rPr>
        <w:t>:</w:t>
      </w:r>
      <w:r w:rsidRPr="2F123ECB" w:rsidR="001924AC">
        <w:rPr>
          <w:color w:val="auto"/>
        </w:rPr>
        <w:t xml:space="preserve"> </w:t>
      </w:r>
      <w:r w:rsidRPr="2F123ECB" w:rsidR="005C00E9">
        <w:rPr>
          <w:color w:val="auto"/>
        </w:rPr>
        <w:t>G</w:t>
      </w:r>
      <w:r w:rsidRPr="2F123ECB" w:rsidR="001924AC">
        <w:rPr>
          <w:color w:val="auto"/>
        </w:rPr>
        <w:t>ravfelt for anonyme graver. Feltet kan ha et felles minnesmerke uten opplysninger om hvem som er gravlagt.</w:t>
      </w:r>
    </w:p>
    <w:p xmlns:wp14="http://schemas.microsoft.com/office/word/2010/wordml" w:rsidR="00290430" w:rsidP="25CC88F6" w:rsidRDefault="00290430" w14:paraId="61CDCEAD" wp14:textId="77777777">
      <w:pPr>
        <w:rPr>
          <w:color w:val="auto"/>
        </w:rPr>
      </w:pPr>
    </w:p>
    <w:p xmlns:wp14="http://schemas.microsoft.com/office/word/2010/wordml" w:rsidR="000740B7" w:rsidP="25CC88F6" w:rsidRDefault="000740B7" w14:paraId="6BB9E253" wp14:textId="77777777">
      <w:pPr>
        <w:rPr>
          <w:color w:val="auto"/>
        </w:rPr>
      </w:pPr>
    </w:p>
    <w:p xmlns:wp14="http://schemas.microsoft.com/office/word/2010/wordml" w:rsidRPr="00235DBE" w:rsidR="00235DBE" w:rsidP="25CC88F6" w:rsidRDefault="00235DBE" w14:paraId="46749E29" wp14:textId="77777777">
      <w:pPr>
        <w:rPr>
          <w:b w:val="1"/>
          <w:bCs w:val="1"/>
          <w:color w:val="auto"/>
        </w:rPr>
      </w:pPr>
      <w:r w:rsidRPr="25CC88F6" w:rsidR="00235DBE">
        <w:rPr>
          <w:b w:val="1"/>
          <w:bCs w:val="1"/>
          <w:color w:val="auto"/>
        </w:rPr>
        <w:t>§</w:t>
      </w:r>
      <w:r w:rsidRPr="25CC88F6" w:rsidR="000740B7">
        <w:rPr>
          <w:b w:val="1"/>
          <w:bCs w:val="1"/>
          <w:color w:val="auto"/>
        </w:rPr>
        <w:t xml:space="preserve"> 3</w:t>
      </w:r>
      <w:r w:rsidRPr="25CC88F6" w:rsidR="00235DBE">
        <w:rPr>
          <w:b w:val="1"/>
          <w:bCs w:val="1"/>
          <w:color w:val="auto"/>
        </w:rPr>
        <w:t xml:space="preserve">. FERDSEL PÅ GRAVPLASSENE </w:t>
      </w:r>
    </w:p>
    <w:p xmlns:wp14="http://schemas.microsoft.com/office/word/2010/wordml" w:rsidR="00705A14" w:rsidP="25CC88F6" w:rsidRDefault="00235DBE" w14:paraId="77F412C1" wp14:textId="1BB27098">
      <w:pPr>
        <w:rPr>
          <w:color w:val="auto"/>
        </w:rPr>
      </w:pPr>
      <w:r w:rsidRPr="25CC88F6" w:rsidR="00235DBE">
        <w:rPr>
          <w:color w:val="auto"/>
        </w:rPr>
        <w:t>Besøkende skal så vidt mulig ferdes gående</w:t>
      </w:r>
      <w:r w:rsidRPr="25CC88F6" w:rsidR="000740B7">
        <w:rPr>
          <w:color w:val="auto"/>
        </w:rPr>
        <w:t>, jf. grav</w:t>
      </w:r>
      <w:r w:rsidRPr="25CC88F6" w:rsidR="00C227F6">
        <w:rPr>
          <w:color w:val="auto"/>
        </w:rPr>
        <w:t>plass</w:t>
      </w:r>
      <w:r w:rsidRPr="25CC88F6" w:rsidR="000740B7">
        <w:rPr>
          <w:color w:val="auto"/>
        </w:rPr>
        <w:t>forskriften § 9</w:t>
      </w:r>
      <w:r w:rsidRPr="25CC88F6" w:rsidR="00235DBE">
        <w:rPr>
          <w:color w:val="auto"/>
        </w:rPr>
        <w:t>. Gravplass</w:t>
      </w:r>
      <w:r w:rsidRPr="25CC88F6" w:rsidR="718DE271">
        <w:rPr>
          <w:color w:val="auto"/>
        </w:rPr>
        <w:t>myndigheten</w:t>
      </w:r>
      <w:r w:rsidRPr="25CC88F6" w:rsidR="00235DBE">
        <w:rPr>
          <w:color w:val="auto"/>
        </w:rPr>
        <w:t xml:space="preserve"> kan etter søknad gi kjøretillatelse ved dokumentert sykdom/forflytningshemming. </w:t>
      </w:r>
      <w:r w:rsidRPr="25CC88F6" w:rsidR="00E143AA">
        <w:rPr>
          <w:color w:val="auto"/>
        </w:rPr>
        <w:t>All kjøring skal skje ekstra hensynsfull</w:t>
      </w:r>
      <w:r w:rsidRPr="25CC88F6" w:rsidR="00E143AA">
        <w:rPr>
          <w:color w:val="auto"/>
        </w:rPr>
        <w:t>t.</w:t>
      </w:r>
    </w:p>
    <w:p xmlns:wp14="http://schemas.microsoft.com/office/word/2010/wordml" w:rsidR="00A55F59" w:rsidP="25CC88F6" w:rsidRDefault="00A55F59" w14:paraId="23DE523C" wp14:textId="77777777">
      <w:pPr>
        <w:rPr>
          <w:color w:val="auto"/>
        </w:rPr>
      </w:pPr>
    </w:p>
    <w:p xmlns:wp14="http://schemas.microsoft.com/office/word/2010/wordml" w:rsidR="00235DBE" w:rsidP="25CC88F6" w:rsidRDefault="00235DBE" w14:paraId="52E56223" wp14:textId="77777777">
      <w:pPr>
        <w:rPr>
          <w:b w:val="1"/>
          <w:bCs w:val="1"/>
          <w:color w:val="auto"/>
        </w:rPr>
      </w:pPr>
    </w:p>
    <w:p xmlns:wp14="http://schemas.microsoft.com/office/word/2010/wordml" w:rsidR="00A55F59" w:rsidP="25CC88F6" w:rsidRDefault="00A55F59" w14:paraId="07547A01" wp14:textId="77777777">
      <w:pPr>
        <w:rPr>
          <w:b w:val="1"/>
          <w:bCs w:val="1"/>
          <w:color w:val="auto"/>
        </w:rPr>
      </w:pPr>
    </w:p>
    <w:p xmlns:wp14="http://schemas.microsoft.com/office/word/2010/wordml" w:rsidRPr="002C6FDB" w:rsidR="00EF660D" w:rsidP="25CC88F6" w:rsidRDefault="00EF660D" w14:paraId="450CA151" wp14:textId="77777777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000740B7">
        <w:rPr>
          <w:b w:val="1"/>
          <w:bCs w:val="1"/>
          <w:color w:val="auto"/>
        </w:rPr>
        <w:t>4</w:t>
      </w:r>
      <w:r w:rsidRPr="25CC88F6" w:rsidR="00EF660D">
        <w:rPr>
          <w:b w:val="1"/>
          <w:bCs w:val="1"/>
          <w:color w:val="auto"/>
        </w:rPr>
        <w:t xml:space="preserve">. </w:t>
      </w:r>
      <w:r w:rsidRPr="25CC88F6" w:rsidR="00931A8B">
        <w:rPr>
          <w:b w:val="1"/>
          <w:bCs w:val="1"/>
          <w:color w:val="auto"/>
        </w:rPr>
        <w:t>GRAVPLAS</w:t>
      </w:r>
      <w:r w:rsidRPr="25CC88F6" w:rsidR="00EF660D">
        <w:rPr>
          <w:b w:val="1"/>
          <w:bCs w:val="1"/>
          <w:color w:val="auto"/>
        </w:rPr>
        <w:t>STILHØRIGHET</w:t>
      </w:r>
    </w:p>
    <w:p xmlns:wp14="http://schemas.microsoft.com/office/word/2010/wordml" w:rsidRPr="002C6FDB" w:rsidR="00FA06FE" w:rsidP="25CC88F6" w:rsidRDefault="00FA06FE" w14:paraId="324C136B" wp14:textId="00C67F8F">
      <w:pPr>
        <w:rPr>
          <w:color w:val="auto"/>
        </w:rPr>
      </w:pPr>
      <w:r w:rsidRPr="25CC88F6" w:rsidR="00EF660D">
        <w:rPr>
          <w:color w:val="auto"/>
        </w:rPr>
        <w:t xml:space="preserve">Avdøde personer innen kommunen kan gravlegges på hvilken som helst av </w:t>
      </w:r>
      <w:r w:rsidRPr="25CC88F6" w:rsidR="00931A8B">
        <w:rPr>
          <w:color w:val="auto"/>
        </w:rPr>
        <w:t>gravplass</w:t>
      </w:r>
      <w:r w:rsidRPr="25CC88F6" w:rsidR="00444DCF">
        <w:rPr>
          <w:color w:val="auto"/>
        </w:rPr>
        <w:t>ene i kommunen.</w:t>
      </w:r>
      <w:r w:rsidRPr="25CC88F6" w:rsidR="7053031B">
        <w:rPr>
          <w:color w:val="auto"/>
        </w:rPr>
        <w:t xml:space="preserve"> </w:t>
      </w:r>
      <w:r w:rsidRPr="25CC88F6" w:rsidR="00FA06FE">
        <w:rPr>
          <w:color w:val="auto"/>
        </w:rPr>
        <w:t xml:space="preserve">De har rett til fri grav </w:t>
      </w:r>
      <w:r w:rsidRPr="25CC88F6" w:rsidR="73BE9E84">
        <w:rPr>
          <w:color w:val="auto"/>
        </w:rPr>
        <w:t xml:space="preserve">dersom </w:t>
      </w:r>
      <w:r w:rsidRPr="25CC88F6" w:rsidR="00FA06FE">
        <w:rPr>
          <w:color w:val="auto"/>
        </w:rPr>
        <w:t>graven blir tilvist.</w:t>
      </w:r>
    </w:p>
    <w:p w:rsidR="1E295B47" w:rsidP="25CC88F6" w:rsidRDefault="1E295B47" w14:paraId="3F914775" w14:textId="12C9680B">
      <w:pPr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nb-NO"/>
        </w:rPr>
      </w:pPr>
      <w:r w:rsidRPr="25CC88F6" w:rsidR="1E295B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Retten til utvidet </w:t>
      </w:r>
      <w:r w:rsidRPr="25CC88F6" w:rsidR="1E295B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frigravsperiode</w:t>
      </w:r>
      <w:r w:rsidRPr="25CC88F6" w:rsidR="1E295B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 er nærmere regulert i gravplassforskriften § 16 første avsnitt og gravplassforskriften § 18 andre avsnitt.</w:t>
      </w:r>
      <w:r w:rsidRPr="25CC88F6" w:rsidR="1E295B4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 </w:t>
      </w:r>
    </w:p>
    <w:p xmlns:wp14="http://schemas.microsoft.com/office/word/2010/wordml" w:rsidRPr="002C6FDB" w:rsidR="00FF4838" w:rsidP="25CC88F6" w:rsidRDefault="00FF4838" w14:paraId="5043CB0F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607E9A" w14:paraId="1C337237" wp14:textId="77777777">
      <w:pPr>
        <w:rPr>
          <w:color w:val="auto"/>
        </w:rPr>
      </w:pPr>
      <w:r w:rsidRPr="25CC88F6" w:rsidR="00607E9A">
        <w:rPr>
          <w:color w:val="auto"/>
        </w:rPr>
        <w:t>A</w:t>
      </w:r>
      <w:r w:rsidRPr="25CC88F6" w:rsidR="00EF660D">
        <w:rPr>
          <w:color w:val="auto"/>
        </w:rPr>
        <w:t>vdøde</w:t>
      </w:r>
      <w:r w:rsidRPr="25CC88F6" w:rsidR="00607E9A">
        <w:rPr>
          <w:color w:val="auto"/>
        </w:rPr>
        <w:t xml:space="preserve"> personer som</w:t>
      </w:r>
      <w:r w:rsidRPr="25CC88F6" w:rsidR="00EF660D">
        <w:rPr>
          <w:color w:val="auto"/>
        </w:rPr>
        <w:t xml:space="preserve"> på grunn av sykdom eller alderdom</w:t>
      </w:r>
      <w:r w:rsidRPr="25CC88F6" w:rsidR="004A488D">
        <w:rPr>
          <w:color w:val="auto"/>
        </w:rPr>
        <w:t xml:space="preserve"> har bodd i </w:t>
      </w:r>
      <w:r w:rsidRPr="25CC88F6" w:rsidR="00EF660D">
        <w:rPr>
          <w:color w:val="auto"/>
        </w:rPr>
        <w:t>en ann</w:t>
      </w:r>
      <w:r w:rsidRPr="25CC88F6" w:rsidR="00033463">
        <w:rPr>
          <w:color w:val="auto"/>
        </w:rPr>
        <w:t>en kommune mot slutten av livet, betr</w:t>
      </w:r>
      <w:r w:rsidRPr="25CC88F6" w:rsidR="00033463">
        <w:rPr>
          <w:color w:val="auto"/>
        </w:rPr>
        <w:t>ak</w:t>
      </w:r>
      <w:r w:rsidRPr="25CC88F6" w:rsidR="00033463">
        <w:rPr>
          <w:color w:val="auto"/>
        </w:rPr>
        <w:t>t</w:t>
      </w:r>
      <w:r w:rsidRPr="25CC88F6" w:rsidR="00FF4838">
        <w:rPr>
          <w:color w:val="auto"/>
        </w:rPr>
        <w:t xml:space="preserve">es på samme måte som kommunens egne </w:t>
      </w:r>
      <w:r w:rsidRPr="25CC88F6" w:rsidR="00033463">
        <w:rPr>
          <w:color w:val="auto"/>
        </w:rPr>
        <w:t>innbyggere</w:t>
      </w:r>
      <w:r w:rsidRPr="25CC88F6" w:rsidR="00860419">
        <w:rPr>
          <w:color w:val="auto"/>
        </w:rPr>
        <w:t xml:space="preserve"> og har rett til fri grav </w:t>
      </w:r>
      <w:r w:rsidRPr="25CC88F6" w:rsidR="00860419">
        <w:rPr>
          <w:color w:val="auto"/>
        </w:rPr>
        <w:t>såfremt</w:t>
      </w:r>
      <w:r w:rsidRPr="25CC88F6" w:rsidR="00860419">
        <w:rPr>
          <w:color w:val="auto"/>
        </w:rPr>
        <w:t xml:space="preserve"> graven blir tilvist</w:t>
      </w:r>
      <w:r w:rsidRPr="25CC88F6" w:rsidR="00033463">
        <w:rPr>
          <w:color w:val="auto"/>
        </w:rPr>
        <w:t>.</w:t>
      </w:r>
      <w:smartTag w:uri="urn:schemas-microsoft-com:office:smarttags" w:element="PersonName"/>
    </w:p>
    <w:p xmlns:wp14="http://schemas.microsoft.com/office/word/2010/wordml" w:rsidRPr="002C6FDB" w:rsidR="004A488D" w:rsidP="25CC88F6" w:rsidRDefault="004A488D" w14:paraId="07459315" wp14:textId="77777777">
      <w:pPr>
        <w:rPr>
          <w:i w:val="1"/>
          <w:iCs w:val="1"/>
          <w:color w:val="auto"/>
        </w:rPr>
      </w:pPr>
    </w:p>
    <w:p xmlns:wp14="http://schemas.microsoft.com/office/word/2010/wordml" w:rsidR="00E13F5A" w:rsidP="25CC88F6" w:rsidRDefault="004A488D" w14:paraId="3B660D72" wp14:textId="35C79E4A">
      <w:pPr>
        <w:rPr>
          <w:color w:val="auto"/>
        </w:rPr>
      </w:pPr>
      <w:r w:rsidRPr="25CC88F6" w:rsidR="004A488D">
        <w:rPr>
          <w:color w:val="auto"/>
        </w:rPr>
        <w:t xml:space="preserve">Avdøde personer fra andre kommuner kan gravlegges i </w:t>
      </w:r>
      <w:r w:rsidRPr="25CC88F6" w:rsidR="00E13F5A">
        <w:rPr>
          <w:color w:val="auto"/>
        </w:rPr>
        <w:t>Frøya</w:t>
      </w:r>
      <w:r w:rsidRPr="25CC88F6" w:rsidR="00E13F5A">
        <w:rPr>
          <w:color w:val="auto"/>
        </w:rPr>
        <w:t xml:space="preserve"> </w:t>
      </w:r>
      <w:r w:rsidRPr="25CC88F6" w:rsidR="004A488D">
        <w:rPr>
          <w:color w:val="auto"/>
        </w:rPr>
        <w:t xml:space="preserve">kommune mot at kostnadene ved gravferden </w:t>
      </w:r>
      <w:r w:rsidRPr="25CC88F6" w:rsidR="1E22836D">
        <w:rPr>
          <w:color w:val="auto"/>
        </w:rPr>
        <w:t>og avgift for feste av grav betales</w:t>
      </w:r>
      <w:r w:rsidRPr="25CC88F6" w:rsidR="05ED2A42">
        <w:rPr>
          <w:color w:val="auto"/>
        </w:rPr>
        <w:t xml:space="preserve"> fra første dag</w:t>
      </w:r>
      <w:r w:rsidRPr="25CC88F6" w:rsidR="1E22836D">
        <w:rPr>
          <w:color w:val="auto"/>
        </w:rPr>
        <w:t xml:space="preserve">. </w:t>
      </w:r>
    </w:p>
    <w:p xmlns:wp14="http://schemas.microsoft.com/office/word/2010/wordml" w:rsidRPr="002C6FDB" w:rsidR="004A488D" w:rsidP="25CC88F6" w:rsidRDefault="004A488D" w14:paraId="6537F28F" wp14:textId="77777777">
      <w:pPr>
        <w:rPr>
          <w:color w:val="auto"/>
        </w:rPr>
      </w:pPr>
    </w:p>
    <w:p xmlns:wp14="http://schemas.microsoft.com/office/word/2010/wordml" w:rsidRPr="002C6FDB" w:rsidR="004A488D" w:rsidP="25CC88F6" w:rsidRDefault="004A488D" w14:paraId="6DFB9E20" wp14:textId="77777777">
      <w:pPr>
        <w:rPr>
          <w:i w:val="1"/>
          <w:iCs w:val="1"/>
          <w:color w:val="auto"/>
        </w:rPr>
      </w:pPr>
    </w:p>
    <w:p xmlns:wp14="http://schemas.microsoft.com/office/word/2010/wordml" w:rsidRPr="002C6FDB" w:rsidR="00EF660D" w:rsidP="25CC88F6" w:rsidRDefault="00EF660D" w14:paraId="65A6685E" wp14:textId="77777777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00357497">
        <w:rPr>
          <w:b w:val="1"/>
          <w:bCs w:val="1"/>
          <w:color w:val="auto"/>
        </w:rPr>
        <w:t>5</w:t>
      </w:r>
      <w:r w:rsidRPr="25CC88F6" w:rsidR="00EF660D">
        <w:rPr>
          <w:b w:val="1"/>
          <w:bCs w:val="1"/>
          <w:color w:val="auto"/>
        </w:rPr>
        <w:t xml:space="preserve">. FREDNINGSTID </w:t>
      </w:r>
    </w:p>
    <w:p xmlns:wp14="http://schemas.microsoft.com/office/word/2010/wordml" w:rsidR="00EF660D" w:rsidP="25CC88F6" w:rsidRDefault="00EF660D" w14:paraId="4DF327C5" wp14:textId="0A69A8AF">
      <w:pPr>
        <w:rPr>
          <w:color w:val="auto"/>
        </w:rPr>
      </w:pPr>
      <w:r w:rsidRPr="25CC88F6" w:rsidR="00EF660D">
        <w:rPr>
          <w:color w:val="auto"/>
        </w:rPr>
        <w:t xml:space="preserve">Fredningstid for kistegraver </w:t>
      </w:r>
      <w:r w:rsidRPr="25CC88F6" w:rsidR="00914087">
        <w:rPr>
          <w:color w:val="auto"/>
        </w:rPr>
        <w:t xml:space="preserve">og urnegraver </w:t>
      </w:r>
      <w:r w:rsidRPr="25CC88F6" w:rsidR="00EF660D">
        <w:rPr>
          <w:color w:val="auto"/>
        </w:rPr>
        <w:t>er</w:t>
      </w:r>
      <w:r w:rsidRPr="25CC88F6" w:rsidR="2347AD15">
        <w:rPr>
          <w:color w:val="auto"/>
        </w:rPr>
        <w:t xml:space="preserve"> </w:t>
      </w:r>
      <w:r w:rsidRPr="25CC88F6" w:rsidR="2347AD15">
        <w:rPr>
          <w:color w:val="auto"/>
        </w:rPr>
        <w:t>som hovedregel</w:t>
      </w:r>
      <w:r w:rsidRPr="25CC88F6" w:rsidR="00EF660D">
        <w:rPr>
          <w:color w:val="auto"/>
        </w:rPr>
        <w:t xml:space="preserve"> </w:t>
      </w:r>
      <w:r w:rsidRPr="25CC88F6" w:rsidR="00BF4708">
        <w:rPr>
          <w:color w:val="auto"/>
        </w:rPr>
        <w:t>20</w:t>
      </w:r>
      <w:r w:rsidRPr="25CC88F6" w:rsidR="00EF660D">
        <w:rPr>
          <w:color w:val="auto"/>
        </w:rPr>
        <w:t xml:space="preserve"> år</w:t>
      </w:r>
      <w:r w:rsidRPr="25CC88F6" w:rsidR="51D9439A">
        <w:rPr>
          <w:color w:val="auto"/>
        </w:rPr>
        <w:t>.</w:t>
      </w:r>
    </w:p>
    <w:p xmlns:wp14="http://schemas.microsoft.com/office/word/2010/wordml" w:rsidR="00EF660D" w:rsidP="25CC88F6" w:rsidRDefault="00EF660D" w14:paraId="7F891E7A" wp14:textId="46F00BE4">
      <w:pPr>
        <w:rPr>
          <w:color w:val="auto"/>
        </w:rPr>
      </w:pPr>
      <w:r w:rsidRPr="25CC88F6" w:rsidR="00BF4708">
        <w:rPr>
          <w:color w:val="auto"/>
        </w:rPr>
        <w:t xml:space="preserve">Måøy </w:t>
      </w:r>
      <w:r w:rsidRPr="25CC88F6" w:rsidR="00914087">
        <w:rPr>
          <w:color w:val="auto"/>
        </w:rPr>
        <w:t xml:space="preserve">gravplass </w:t>
      </w:r>
      <w:r w:rsidRPr="25CC88F6" w:rsidR="00BF4708">
        <w:rPr>
          <w:color w:val="auto"/>
        </w:rPr>
        <w:t>og Håvik gravplass</w:t>
      </w:r>
      <w:r w:rsidRPr="25CC88F6" w:rsidR="6CC909AB">
        <w:rPr>
          <w:color w:val="auto"/>
        </w:rPr>
        <w:t xml:space="preserve"> har</w:t>
      </w:r>
      <w:r w:rsidRPr="25CC88F6" w:rsidR="00BF4708">
        <w:rPr>
          <w:color w:val="auto"/>
        </w:rPr>
        <w:t xml:space="preserve"> 35 år</w:t>
      </w:r>
      <w:r w:rsidRPr="25CC88F6" w:rsidR="021CA9C8">
        <w:rPr>
          <w:color w:val="auto"/>
        </w:rPr>
        <w:t xml:space="preserve">s </w:t>
      </w:r>
      <w:r w:rsidRPr="25CC88F6" w:rsidR="021CA9C8">
        <w:rPr>
          <w:color w:val="auto"/>
        </w:rPr>
        <w:t>fredningstid</w:t>
      </w:r>
      <w:r w:rsidRPr="25CC88F6" w:rsidR="00BF4708">
        <w:rPr>
          <w:color w:val="auto"/>
        </w:rPr>
        <w:t>.</w:t>
      </w:r>
    </w:p>
    <w:p xmlns:wp14="http://schemas.microsoft.com/office/word/2010/wordml" w:rsidRPr="002C6FDB" w:rsidR="00914087" w:rsidP="25CC88F6" w:rsidRDefault="00914087" w14:paraId="1AB06476" wp14:textId="7BAD5653">
      <w:pPr>
        <w:pStyle w:val="Normal"/>
        <w:rPr>
          <w:color w:val="auto"/>
        </w:rPr>
      </w:pPr>
      <w:r w:rsidRPr="25CC88F6" w:rsidR="00914087">
        <w:rPr>
          <w:color w:val="auto"/>
        </w:rPr>
        <w:t>Urne</w:t>
      </w:r>
      <w:r w:rsidRPr="25CC88F6" w:rsidR="24216654">
        <w:rPr>
          <w:color w:val="auto"/>
        </w:rPr>
        <w:t>r</w:t>
      </w:r>
      <w:r w:rsidRPr="25CC88F6" w:rsidR="00914087">
        <w:rPr>
          <w:color w:val="auto"/>
        </w:rPr>
        <w:t xml:space="preserve"> kan settes ned </w:t>
      </w:r>
      <w:r w:rsidRPr="25CC88F6" w:rsidR="4E38AEE4">
        <w:rPr>
          <w:color w:val="auto"/>
        </w:rPr>
        <w:t>i</w:t>
      </w:r>
      <w:r w:rsidRPr="25CC88F6" w:rsidR="00914087">
        <w:rPr>
          <w:color w:val="auto"/>
        </w:rPr>
        <w:t xml:space="preserve"> kistegrav</w:t>
      </w:r>
      <w:r w:rsidRPr="25CC88F6" w:rsidR="2D7E0941">
        <w:rPr>
          <w:color w:val="auto"/>
        </w:rPr>
        <w:t xml:space="preserve"> selv om fredningstiden ikke er ute</w:t>
      </w:r>
      <w:r w:rsidRPr="25CC88F6" w:rsidR="00914087">
        <w:rPr>
          <w:color w:val="auto"/>
        </w:rPr>
        <w:t>.</w:t>
      </w:r>
    </w:p>
    <w:p xmlns:wp14="http://schemas.microsoft.com/office/word/2010/wordml" w:rsidR="003E12A3" w:rsidP="2F123ECB" w:rsidRDefault="003E12A3" w14:paraId="70DF9E56" wp14:textId="2598C740">
      <w:pPr>
        <w:pStyle w:val="Normal"/>
        <w:rPr>
          <w:color w:val="auto"/>
        </w:rPr>
      </w:pPr>
    </w:p>
    <w:p xmlns:wp14="http://schemas.microsoft.com/office/word/2010/wordml" w:rsidRPr="00CB739F" w:rsidR="00EF660D" w:rsidP="25CC88F6" w:rsidRDefault="00EF660D" w14:paraId="44E871BC" wp14:textId="77777777">
      <w:pPr>
        <w:rPr>
          <w:b w:val="1"/>
          <w:bCs w:val="1"/>
          <w:color w:val="auto"/>
        </w:rPr>
      </w:pPr>
    </w:p>
    <w:p xmlns:wp14="http://schemas.microsoft.com/office/word/2010/wordml" w:rsidRPr="00CB739F" w:rsidR="00EF660D" w:rsidP="25CC88F6" w:rsidRDefault="00EF660D" w14:paraId="6A5318AA" wp14:textId="5933161E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00357497">
        <w:rPr>
          <w:b w:val="1"/>
          <w:bCs w:val="1"/>
          <w:color w:val="auto"/>
        </w:rPr>
        <w:t>6</w:t>
      </w:r>
      <w:r w:rsidRPr="25CC88F6" w:rsidR="00EF660D">
        <w:rPr>
          <w:b w:val="1"/>
          <w:bCs w:val="1"/>
          <w:color w:val="auto"/>
        </w:rPr>
        <w:t xml:space="preserve">. </w:t>
      </w:r>
      <w:r w:rsidRPr="25CC88F6" w:rsidR="07BFC7CD">
        <w:rPr>
          <w:b w:val="1"/>
          <w:bCs w:val="1"/>
          <w:color w:val="auto"/>
        </w:rPr>
        <w:t>STENGING FOR KISTEGRAVLEGGING</w:t>
      </w:r>
    </w:p>
    <w:p w:rsidR="19BE3281" w:rsidP="25CC88F6" w:rsidRDefault="19BE3281" w14:paraId="7E61A56B" w14:textId="5DDBA997">
      <w:pPr>
        <w:rPr>
          <w:b w:val="1"/>
          <w:bCs w:val="1"/>
          <w:color w:val="auto"/>
        </w:rPr>
      </w:pPr>
    </w:p>
    <w:p w:rsidR="07BFC7CD" w:rsidP="25CC88F6" w:rsidRDefault="07BFC7CD" w14:paraId="6C66B0EF" w14:textId="41D33228">
      <w:pPr>
        <w:rPr>
          <w:b w:val="0"/>
          <w:bCs w:val="0"/>
          <w:color w:val="auto"/>
        </w:rPr>
      </w:pPr>
      <w:r w:rsidRPr="2F749C9A" w:rsidR="07BFC7CD">
        <w:rPr>
          <w:b w:val="0"/>
          <w:bCs w:val="0"/>
          <w:color w:val="auto"/>
        </w:rPr>
        <w:t>Setervolden</w:t>
      </w:r>
      <w:r w:rsidRPr="2F749C9A" w:rsidR="07BFC7CD">
        <w:rPr>
          <w:b w:val="0"/>
          <w:bCs w:val="0"/>
          <w:color w:val="auto"/>
        </w:rPr>
        <w:t xml:space="preserve"> gamle gravplass, </w:t>
      </w:r>
      <w:r w:rsidRPr="2F749C9A" w:rsidR="627CB3D3">
        <w:rPr>
          <w:b w:val="0"/>
          <w:bCs w:val="0"/>
          <w:color w:val="auto"/>
        </w:rPr>
        <w:t>grav</w:t>
      </w:r>
      <w:r w:rsidRPr="2F749C9A" w:rsidR="07BFC7CD">
        <w:rPr>
          <w:b w:val="0"/>
          <w:bCs w:val="0"/>
          <w:color w:val="auto"/>
        </w:rPr>
        <w:t xml:space="preserve">felt 1 – rad a og b – </w:t>
      </w:r>
      <w:r w:rsidRPr="2F749C9A" w:rsidR="5899FE99">
        <w:rPr>
          <w:b w:val="0"/>
          <w:bCs w:val="0"/>
          <w:color w:val="auto"/>
        </w:rPr>
        <w:t xml:space="preserve">plass </w:t>
      </w:r>
      <w:r w:rsidRPr="2F749C9A" w:rsidR="07BFC7CD">
        <w:rPr>
          <w:b w:val="0"/>
          <w:bCs w:val="0"/>
          <w:color w:val="auto"/>
        </w:rPr>
        <w:t>nummer 7-11</w:t>
      </w:r>
      <w:r w:rsidRPr="2F749C9A" w:rsidR="07BFC7CD">
        <w:rPr>
          <w:b w:val="0"/>
          <w:bCs w:val="0"/>
          <w:color w:val="auto"/>
        </w:rPr>
        <w:t xml:space="preserve"> er ste</w:t>
      </w:r>
      <w:r w:rsidRPr="2F749C9A" w:rsidR="497D4280">
        <w:rPr>
          <w:b w:val="0"/>
          <w:bCs w:val="0"/>
          <w:color w:val="auto"/>
        </w:rPr>
        <w:t>ngt for kistegravlegging</w:t>
      </w:r>
      <w:r w:rsidRPr="2F749C9A" w:rsidR="0A944E16">
        <w:rPr>
          <w:b w:val="0"/>
          <w:bCs w:val="0"/>
          <w:color w:val="auto"/>
        </w:rPr>
        <w:t xml:space="preserve"> grunnet </w:t>
      </w:r>
      <w:r w:rsidRPr="2F749C9A" w:rsidR="0C4F2B5D">
        <w:rPr>
          <w:b w:val="0"/>
          <w:bCs w:val="0"/>
          <w:color w:val="auto"/>
        </w:rPr>
        <w:t>jordbunnsforhold.</w:t>
      </w:r>
    </w:p>
    <w:p w:rsidR="2528C979" w:rsidP="25CC88F6" w:rsidRDefault="2528C979" w14:paraId="08E09490" w14:textId="70260795">
      <w:pPr>
        <w:rPr>
          <w:b w:val="0"/>
          <w:bCs w:val="0"/>
          <w:color w:val="auto"/>
        </w:rPr>
      </w:pPr>
      <w:r w:rsidRPr="2F749C9A" w:rsidR="2528C979">
        <w:rPr>
          <w:b w:val="0"/>
          <w:bCs w:val="0"/>
          <w:color w:val="auto"/>
        </w:rPr>
        <w:t>Titran gravplass,</w:t>
      </w:r>
      <w:r w:rsidRPr="2F749C9A" w:rsidR="63CD2D6E">
        <w:rPr>
          <w:b w:val="0"/>
          <w:bCs w:val="0"/>
          <w:color w:val="auto"/>
        </w:rPr>
        <w:t xml:space="preserve"> gravfelt 1 – 4 er stengt for kistegravlegging</w:t>
      </w:r>
      <w:r w:rsidRPr="2F749C9A" w:rsidR="27FD1AE3">
        <w:rPr>
          <w:b w:val="0"/>
          <w:bCs w:val="0"/>
          <w:color w:val="auto"/>
        </w:rPr>
        <w:t xml:space="preserve"> grunnet jorddybde og jordbunnsforhold</w:t>
      </w:r>
      <w:r w:rsidRPr="2F749C9A" w:rsidR="63CD2D6E">
        <w:rPr>
          <w:b w:val="0"/>
          <w:bCs w:val="0"/>
          <w:color w:val="auto"/>
        </w:rPr>
        <w:t xml:space="preserve">. Unntatt er </w:t>
      </w:r>
      <w:r w:rsidRPr="2F749C9A" w:rsidR="16FE047F">
        <w:rPr>
          <w:b w:val="0"/>
          <w:bCs w:val="0"/>
          <w:color w:val="auto"/>
        </w:rPr>
        <w:t>grav som er avsatt til ektefelle eller tilsvarende nær relasjon</w:t>
      </w:r>
      <w:r w:rsidRPr="2F749C9A" w:rsidR="405BCA43">
        <w:rPr>
          <w:b w:val="0"/>
          <w:bCs w:val="0"/>
          <w:color w:val="auto"/>
        </w:rPr>
        <w:t>.</w:t>
      </w:r>
      <w:r w:rsidRPr="2F749C9A" w:rsidR="571DF551">
        <w:rPr>
          <w:b w:val="0"/>
          <w:bCs w:val="0"/>
          <w:color w:val="auto"/>
        </w:rPr>
        <w:t xml:space="preserve"> </w:t>
      </w:r>
      <w:r w:rsidRPr="2F749C9A" w:rsidR="405BCA43">
        <w:rPr>
          <w:b w:val="0"/>
          <w:bCs w:val="0"/>
          <w:color w:val="auto"/>
        </w:rPr>
        <w:t xml:space="preserve">Graver som er festet kan benyttes som urnegraver. Det </w:t>
      </w:r>
      <w:r w:rsidRPr="2F749C9A" w:rsidR="0D8CF7CB">
        <w:rPr>
          <w:b w:val="0"/>
          <w:bCs w:val="0"/>
          <w:color w:val="auto"/>
        </w:rPr>
        <w:t>kan settes</w:t>
      </w:r>
      <w:r w:rsidRPr="2F749C9A" w:rsidR="405BCA43">
        <w:rPr>
          <w:b w:val="0"/>
          <w:bCs w:val="0"/>
          <w:color w:val="auto"/>
        </w:rPr>
        <w:t xml:space="preserve"> 4 urner i en kistegrav</w:t>
      </w:r>
      <w:r w:rsidRPr="2F749C9A" w:rsidR="1C92E9D8">
        <w:rPr>
          <w:b w:val="0"/>
          <w:bCs w:val="0"/>
          <w:color w:val="auto"/>
        </w:rPr>
        <w:t>.</w:t>
      </w:r>
      <w:r w:rsidRPr="2F749C9A" w:rsidR="77B6103B">
        <w:rPr>
          <w:b w:val="0"/>
          <w:bCs w:val="0"/>
          <w:color w:val="auto"/>
        </w:rPr>
        <w:t xml:space="preserve"> Nye graver tildeles som urnegraver der</w:t>
      </w:r>
      <w:r w:rsidRPr="2F749C9A" w:rsidR="13C71CC2">
        <w:rPr>
          <w:b w:val="0"/>
          <w:bCs w:val="0"/>
          <w:color w:val="auto"/>
        </w:rPr>
        <w:t xml:space="preserve"> det er </w:t>
      </w:r>
      <w:r w:rsidRPr="2F749C9A" w:rsidR="6AFEB2C9">
        <w:rPr>
          <w:b w:val="0"/>
          <w:bCs w:val="0"/>
          <w:color w:val="auto"/>
        </w:rPr>
        <w:t>stengt</w:t>
      </w:r>
      <w:r w:rsidRPr="2F749C9A" w:rsidR="13C71CC2">
        <w:rPr>
          <w:b w:val="0"/>
          <w:bCs w:val="0"/>
          <w:color w:val="auto"/>
        </w:rPr>
        <w:t xml:space="preserve"> for</w:t>
      </w:r>
      <w:r w:rsidRPr="2F749C9A" w:rsidR="77B6103B">
        <w:rPr>
          <w:b w:val="0"/>
          <w:bCs w:val="0"/>
          <w:color w:val="auto"/>
        </w:rPr>
        <w:t xml:space="preserve"> kistegraver</w:t>
      </w:r>
      <w:r w:rsidRPr="2F749C9A" w:rsidR="7CC36E6A">
        <w:rPr>
          <w:b w:val="0"/>
          <w:bCs w:val="0"/>
          <w:color w:val="auto"/>
        </w:rPr>
        <w:t>.</w:t>
      </w:r>
    </w:p>
    <w:p w:rsidR="19BE3281" w:rsidP="25CC88F6" w:rsidRDefault="19BE3281" w14:paraId="1835C1CC" w14:textId="48C2A5BB">
      <w:pPr>
        <w:pStyle w:val="Normal"/>
        <w:rPr>
          <w:b w:val="1"/>
          <w:bCs w:val="1"/>
          <w:color w:val="auto"/>
        </w:rPr>
      </w:pPr>
    </w:p>
    <w:p w:rsidR="19BE3281" w:rsidP="25CC88F6" w:rsidRDefault="19BE3281" w14:paraId="1CA9C3D1" w14:textId="0DE54A8A">
      <w:pPr>
        <w:rPr>
          <w:b w:val="1"/>
          <w:bCs w:val="1"/>
          <w:color w:val="auto"/>
        </w:rPr>
      </w:pPr>
    </w:p>
    <w:p w:rsidR="07BFC7CD" w:rsidP="19BE3281" w:rsidRDefault="07BFC7CD" w14:paraId="7EBFA3BE" w14:textId="2A804C6B">
      <w:pPr>
        <w:rPr>
          <w:b w:val="1"/>
          <w:bCs w:val="1"/>
          <w:color w:val="auto"/>
        </w:rPr>
      </w:pPr>
      <w:r w:rsidRPr="19BE3281" w:rsidR="07BFC7CD">
        <w:rPr>
          <w:b w:val="1"/>
          <w:bCs w:val="1"/>
          <w:color w:val="auto"/>
        </w:rPr>
        <w:t>§ 7. FESTE AV GRAV</w:t>
      </w:r>
    </w:p>
    <w:p xmlns:wp14="http://schemas.microsoft.com/office/word/2010/wordml" w:rsidR="00FF5BF1" w:rsidP="25CC88F6" w:rsidRDefault="00EF660D" w14:paraId="7EBB6C38" wp14:textId="2A18C20F">
      <w:pPr>
        <w:rPr>
          <w:color w:val="auto"/>
        </w:rPr>
      </w:pPr>
      <w:r w:rsidRPr="25CC88F6" w:rsidR="00EF660D">
        <w:rPr>
          <w:color w:val="auto"/>
        </w:rPr>
        <w:t>Når kistegrav skal tas i bruk</w:t>
      </w:r>
      <w:r w:rsidRPr="25CC88F6" w:rsidR="007B6715">
        <w:rPr>
          <w:color w:val="auto"/>
        </w:rPr>
        <w:t>,</w:t>
      </w:r>
      <w:r w:rsidRPr="25CC88F6" w:rsidR="00EF660D">
        <w:rPr>
          <w:color w:val="auto"/>
        </w:rPr>
        <w:t xml:space="preserve"> er det anledning til å feste</w:t>
      </w:r>
      <w:r w:rsidRPr="25CC88F6" w:rsidR="42F0307A">
        <w:rPr>
          <w:color w:val="auto"/>
        </w:rPr>
        <w:t xml:space="preserve"> (reservere)</w:t>
      </w:r>
      <w:r w:rsidRPr="25CC88F6" w:rsidR="00EF660D">
        <w:rPr>
          <w:color w:val="auto"/>
        </w:rPr>
        <w:t xml:space="preserve"> en grav ved siden av</w:t>
      </w:r>
      <w:r w:rsidRPr="25CC88F6" w:rsidR="003E12A3">
        <w:rPr>
          <w:color w:val="auto"/>
        </w:rPr>
        <w:t>,</w:t>
      </w:r>
      <w:r w:rsidRPr="25CC88F6" w:rsidR="00EF660D">
        <w:rPr>
          <w:color w:val="auto"/>
        </w:rPr>
        <w:t xml:space="preserve"> og etter søknad til </w:t>
      </w:r>
      <w:r w:rsidRPr="25CC88F6" w:rsidR="00153699">
        <w:rPr>
          <w:color w:val="auto"/>
        </w:rPr>
        <w:t>gravplass</w:t>
      </w:r>
      <w:r w:rsidRPr="25CC88F6" w:rsidR="1B1D3637">
        <w:rPr>
          <w:color w:val="auto"/>
        </w:rPr>
        <w:t>myndigheten</w:t>
      </w:r>
      <w:r w:rsidRPr="25CC88F6" w:rsidR="00EF660D">
        <w:rPr>
          <w:color w:val="auto"/>
        </w:rPr>
        <w:t xml:space="preserve"> </w:t>
      </w:r>
      <w:r w:rsidRPr="25CC88F6" w:rsidR="00EF660D">
        <w:rPr>
          <w:color w:val="auto"/>
        </w:rPr>
        <w:t>for en ekstra grav i tillegg når behovet tilsier det. Disse gravene utgjør da e</w:t>
      </w:r>
      <w:r w:rsidRPr="25CC88F6" w:rsidR="006F74FF">
        <w:rPr>
          <w:color w:val="auto"/>
        </w:rPr>
        <w:t>t</w:t>
      </w:r>
      <w:r w:rsidRPr="25CC88F6" w:rsidR="00EF660D">
        <w:rPr>
          <w:color w:val="auto"/>
        </w:rPr>
        <w:t>t gravsted.</w:t>
      </w:r>
    </w:p>
    <w:p xmlns:wp14="http://schemas.microsoft.com/office/word/2010/wordml" w:rsidR="00BF4708" w:rsidP="25CC88F6" w:rsidRDefault="00B57AF1" w14:paraId="0114D091" wp14:textId="2B89613F">
      <w:pPr>
        <w:rPr>
          <w:color w:val="auto"/>
        </w:rPr>
      </w:pPr>
      <w:r w:rsidRPr="25CC88F6" w:rsidR="0055386D">
        <w:rPr>
          <w:color w:val="auto"/>
        </w:rPr>
        <w:t>Feste av grav kan bare skje i forbindelse med dødsfall.</w:t>
      </w:r>
    </w:p>
    <w:p xmlns:wp14="http://schemas.microsoft.com/office/word/2010/wordml" w:rsidR="00786F2A" w:rsidP="25CC88F6" w:rsidRDefault="00786F2A" w14:paraId="738610EB" wp14:textId="77777777">
      <w:pPr>
        <w:rPr>
          <w:color w:val="auto"/>
        </w:rPr>
      </w:pPr>
    </w:p>
    <w:p xmlns:wp14="http://schemas.microsoft.com/office/word/2010/wordml" w:rsidR="003643A0" w:rsidP="25CC88F6" w:rsidRDefault="00FF5BF1" w14:paraId="23687717" wp14:textId="18E0D57F">
      <w:pPr>
        <w:rPr>
          <w:color w:val="auto"/>
        </w:rPr>
      </w:pPr>
      <w:r w:rsidRPr="25CC88F6" w:rsidR="00FF5BF1">
        <w:rPr>
          <w:color w:val="auto"/>
        </w:rPr>
        <w:t>Ved feste av grav ved siden av den kistegraven som tas i bru</w:t>
      </w:r>
      <w:r w:rsidRPr="25CC88F6" w:rsidR="008B137B">
        <w:rPr>
          <w:color w:val="auto"/>
        </w:rPr>
        <w:t>k</w:t>
      </w:r>
      <w:r w:rsidRPr="25CC88F6" w:rsidR="00C87CA4">
        <w:rPr>
          <w:color w:val="auto"/>
        </w:rPr>
        <w:t xml:space="preserve"> er festetiden 20 år. Det </w:t>
      </w:r>
      <w:r w:rsidRPr="25CC88F6" w:rsidR="008B137B">
        <w:rPr>
          <w:color w:val="auto"/>
        </w:rPr>
        <w:t>kreves festeavgift fra første dag</w:t>
      </w:r>
      <w:r w:rsidRPr="25CC88F6" w:rsidR="00C87CA4">
        <w:rPr>
          <w:color w:val="auto"/>
        </w:rPr>
        <w:t xml:space="preserve"> for den reserverte graven.</w:t>
      </w:r>
      <w:r w:rsidRPr="25CC88F6" w:rsidR="00B64C70">
        <w:rPr>
          <w:color w:val="auto"/>
        </w:rPr>
        <w:t xml:space="preserve"> Det samme gjelder også for navnet minnelund for urner.</w:t>
      </w:r>
    </w:p>
    <w:p xmlns:wp14="http://schemas.microsoft.com/office/word/2010/wordml" w:rsidRPr="00CB739F" w:rsidR="000740B7" w:rsidP="25CC88F6" w:rsidRDefault="000740B7" w14:paraId="637805D2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662B54CD" wp14:textId="515136FB">
      <w:pPr>
        <w:rPr>
          <w:color w:val="auto"/>
        </w:rPr>
      </w:pPr>
      <w:r w:rsidRPr="25CC88F6" w:rsidR="00EF660D">
        <w:rPr>
          <w:color w:val="auto"/>
        </w:rPr>
        <w:t xml:space="preserve">Når festetiden er </w:t>
      </w:r>
      <w:r w:rsidRPr="25CC88F6" w:rsidR="00EF660D">
        <w:rPr>
          <w:color w:val="auto"/>
        </w:rPr>
        <w:t>ute</w:t>
      </w:r>
      <w:r w:rsidRPr="25CC88F6" w:rsidR="77DE7F76">
        <w:rPr>
          <w:color w:val="auto"/>
        </w:rPr>
        <w:t>,</w:t>
      </w:r>
      <w:r w:rsidRPr="25CC88F6" w:rsidR="00EF660D">
        <w:rPr>
          <w:color w:val="auto"/>
        </w:rPr>
        <w:t xml:space="preserve"> kan gravstedet festes for nye </w:t>
      </w:r>
      <w:r w:rsidRPr="25CC88F6" w:rsidR="00BF4708">
        <w:rPr>
          <w:color w:val="auto"/>
        </w:rPr>
        <w:t>5</w:t>
      </w:r>
      <w:r w:rsidRPr="25CC88F6" w:rsidR="00EF660D">
        <w:rPr>
          <w:color w:val="auto"/>
        </w:rPr>
        <w:t xml:space="preserve"> år. Når det er gått </w:t>
      </w:r>
      <w:r w:rsidRPr="25CC88F6" w:rsidR="00BF4708">
        <w:rPr>
          <w:color w:val="auto"/>
        </w:rPr>
        <w:t>60</w:t>
      </w:r>
      <w:r w:rsidRPr="25CC88F6" w:rsidR="00EF660D">
        <w:rPr>
          <w:color w:val="auto"/>
        </w:rPr>
        <w:t xml:space="preserve"> år etter siste gravlegging</w:t>
      </w:r>
      <w:r w:rsidRPr="25CC88F6" w:rsidR="00EF660D">
        <w:rPr>
          <w:color w:val="auto"/>
        </w:rPr>
        <w:t xml:space="preserve"> kan ikke </w:t>
      </w:r>
      <w:r w:rsidRPr="25CC88F6" w:rsidR="1735F05B">
        <w:rPr>
          <w:color w:val="auto"/>
        </w:rPr>
        <w:t xml:space="preserve">festet </w:t>
      </w:r>
      <w:r w:rsidRPr="25CC88F6" w:rsidR="00EF660D">
        <w:rPr>
          <w:color w:val="auto"/>
        </w:rPr>
        <w:t xml:space="preserve">fornyes uten spesielt samtykke fra </w:t>
      </w:r>
      <w:r w:rsidRPr="25CC88F6" w:rsidR="00153699">
        <w:rPr>
          <w:color w:val="auto"/>
        </w:rPr>
        <w:t>gravplassforvaltningen</w:t>
      </w:r>
      <w:r w:rsidRPr="25CC88F6" w:rsidR="00EF660D">
        <w:rPr>
          <w:color w:val="auto"/>
        </w:rPr>
        <w:t>.</w:t>
      </w:r>
    </w:p>
    <w:p xmlns:wp14="http://schemas.microsoft.com/office/word/2010/wordml" w:rsidR="00E83413" w:rsidP="25CC88F6" w:rsidRDefault="00E83413" w14:paraId="463F29E8" wp14:textId="77777777">
      <w:pPr>
        <w:rPr>
          <w:color w:val="auto"/>
        </w:rPr>
      </w:pPr>
    </w:p>
    <w:p xmlns:wp14="http://schemas.microsoft.com/office/word/2010/wordml" w:rsidR="00EF660D" w:rsidP="25CC88F6" w:rsidRDefault="00EF660D" w14:paraId="7A24B890" wp14:textId="77777777">
      <w:pPr>
        <w:rPr>
          <w:color w:val="auto"/>
        </w:rPr>
      </w:pPr>
      <w:r w:rsidRPr="25CC88F6" w:rsidR="00EF660D">
        <w:rPr>
          <w:color w:val="auto"/>
        </w:rPr>
        <w:t>I god tid før festetiden er ute skal festeren varsles. Er festet ikke blitt fornyet innen seks måneder etter forfall, faller</w:t>
      </w:r>
      <w:r w:rsidRPr="25CC88F6" w:rsidR="00505C54">
        <w:rPr>
          <w:color w:val="auto"/>
        </w:rPr>
        <w:t xml:space="preserve"> graven eller</w:t>
      </w:r>
      <w:r w:rsidRPr="25CC88F6" w:rsidR="00EF660D">
        <w:rPr>
          <w:color w:val="auto"/>
        </w:rPr>
        <w:t xml:space="preserve"> gravstedet tilbake til </w:t>
      </w:r>
      <w:r w:rsidRPr="25CC88F6" w:rsidR="00931A8B">
        <w:rPr>
          <w:color w:val="auto"/>
        </w:rPr>
        <w:t>gravplass</w:t>
      </w:r>
      <w:r w:rsidRPr="25CC88F6" w:rsidR="00EF660D">
        <w:rPr>
          <w:color w:val="auto"/>
        </w:rPr>
        <w:t>en.</w:t>
      </w:r>
    </w:p>
    <w:p xmlns:wp14="http://schemas.microsoft.com/office/word/2010/wordml" w:rsidR="004E797E" w:rsidP="25CC88F6" w:rsidRDefault="004E797E" w14:paraId="3B7B4B86" wp14:textId="77777777">
      <w:pPr>
        <w:rPr>
          <w:color w:val="auto"/>
        </w:rPr>
      </w:pPr>
    </w:p>
    <w:p xmlns:wp14="http://schemas.microsoft.com/office/word/2010/wordml" w:rsidR="00153699" w:rsidP="25CC88F6" w:rsidRDefault="004E797E" w14:paraId="50476A64" wp14:textId="77777777">
      <w:pPr>
        <w:rPr>
          <w:color w:val="auto"/>
        </w:rPr>
      </w:pPr>
      <w:r w:rsidRPr="25CC88F6" w:rsidR="004E797E">
        <w:rPr>
          <w:color w:val="auto"/>
        </w:rPr>
        <w:t xml:space="preserve">Innbetalt festeavgift betales </w:t>
      </w:r>
      <w:r w:rsidRPr="25CC88F6" w:rsidR="00424B7E">
        <w:rPr>
          <w:color w:val="auto"/>
        </w:rPr>
        <w:t xml:space="preserve">kun </w:t>
      </w:r>
      <w:r w:rsidRPr="25CC88F6" w:rsidR="004E797E">
        <w:rPr>
          <w:color w:val="auto"/>
        </w:rPr>
        <w:t>tilbake</w:t>
      </w:r>
      <w:r w:rsidRPr="25CC88F6" w:rsidR="00424B7E">
        <w:rPr>
          <w:color w:val="auto"/>
        </w:rPr>
        <w:t xml:space="preserve"> hvis tilbakebetaling følger av bindende rettsregler eller det foreligger særlige grunner</w:t>
      </w:r>
      <w:r w:rsidRPr="25CC88F6" w:rsidR="004E797E">
        <w:rPr>
          <w:color w:val="auto"/>
        </w:rPr>
        <w:t>.</w:t>
      </w:r>
    </w:p>
    <w:p xmlns:wp14="http://schemas.microsoft.com/office/word/2010/wordml" w:rsidR="00205E8A" w:rsidP="25CC88F6" w:rsidRDefault="00205E8A" w14:paraId="3A0FF5F2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444DCF" w14:paraId="4666B194" wp14:textId="17497419">
      <w:pPr>
        <w:rPr>
          <w:color w:val="auto"/>
        </w:rPr>
      </w:pPr>
      <w:r w:rsidRPr="25CC88F6" w:rsidR="00444DCF">
        <w:rPr>
          <w:color w:val="auto"/>
        </w:rPr>
        <w:t xml:space="preserve">Ingen kan gravlegges i festet gravsted uten festerens samtykke. </w:t>
      </w:r>
      <w:r w:rsidRPr="25CC88F6" w:rsidR="00EF660D">
        <w:rPr>
          <w:color w:val="auto"/>
        </w:rPr>
        <w:t xml:space="preserve">Dersom den ansvarliges eller festerens samtykke til bruk av </w:t>
      </w:r>
      <w:r w:rsidRPr="25CC88F6" w:rsidR="006635FF">
        <w:rPr>
          <w:color w:val="auto"/>
        </w:rPr>
        <w:t xml:space="preserve">festet </w:t>
      </w:r>
      <w:r w:rsidRPr="25CC88F6" w:rsidR="00EF660D">
        <w:rPr>
          <w:color w:val="auto"/>
        </w:rPr>
        <w:t xml:space="preserve">grav ikke kan innhentes, kan </w:t>
      </w:r>
      <w:r w:rsidRPr="25CC88F6" w:rsidR="00153699">
        <w:rPr>
          <w:color w:val="auto"/>
        </w:rPr>
        <w:t>gravplass</w:t>
      </w:r>
      <w:r w:rsidRPr="25CC88F6" w:rsidR="30AE4DA1">
        <w:rPr>
          <w:color w:val="auto"/>
        </w:rPr>
        <w:t>myndigheten</w:t>
      </w:r>
      <w:r w:rsidRPr="25CC88F6" w:rsidR="00EF660D">
        <w:rPr>
          <w:color w:val="auto"/>
        </w:rPr>
        <w:t xml:space="preserve"> t</w:t>
      </w:r>
      <w:r w:rsidRPr="25CC88F6" w:rsidR="00EF660D">
        <w:rPr>
          <w:color w:val="auto"/>
        </w:rPr>
        <w:t>a avgjørelse om gravlegging.</w:t>
      </w:r>
    </w:p>
    <w:p xmlns:wp14="http://schemas.microsoft.com/office/word/2010/wordml" w:rsidR="00153699" w:rsidP="25CC88F6" w:rsidRDefault="00153699" w14:paraId="5630AD66" wp14:textId="77777777">
      <w:pPr>
        <w:rPr>
          <w:color w:val="auto"/>
        </w:rPr>
      </w:pPr>
    </w:p>
    <w:p xmlns:wp14="http://schemas.microsoft.com/office/word/2010/wordml" w:rsidR="00B57AF1" w:rsidP="25CC88F6" w:rsidRDefault="00B57AF1" w14:paraId="7F58675A" wp14:textId="5F2D15BD">
      <w:pPr>
        <w:rPr>
          <w:color w:val="auto"/>
        </w:rPr>
      </w:pPr>
      <w:r w:rsidRPr="25CC88F6" w:rsidR="000D5B2D">
        <w:rPr>
          <w:color w:val="auto"/>
        </w:rPr>
        <w:t>Ved o</w:t>
      </w:r>
      <w:r w:rsidRPr="25CC88F6" w:rsidR="00403229">
        <w:rPr>
          <w:color w:val="auto"/>
        </w:rPr>
        <w:t xml:space="preserve">verføring av feste til en annen person skal </w:t>
      </w:r>
      <w:r w:rsidRPr="25CC88F6" w:rsidR="000D5B2D">
        <w:rPr>
          <w:color w:val="auto"/>
        </w:rPr>
        <w:t xml:space="preserve">dette </w:t>
      </w:r>
      <w:r w:rsidRPr="25CC88F6" w:rsidR="00403229">
        <w:rPr>
          <w:color w:val="auto"/>
        </w:rPr>
        <w:t xml:space="preserve">skje skriftlig til </w:t>
      </w:r>
      <w:r w:rsidRPr="25CC88F6" w:rsidR="3B108575">
        <w:rPr>
          <w:color w:val="auto"/>
        </w:rPr>
        <w:t>gravplassmyndigheten</w:t>
      </w:r>
      <w:r w:rsidRPr="25CC88F6" w:rsidR="00403229">
        <w:rPr>
          <w:color w:val="auto"/>
        </w:rPr>
        <w:t xml:space="preserve">. </w:t>
      </w:r>
      <w:r w:rsidRPr="25CC88F6" w:rsidR="574168AA">
        <w:rPr>
          <w:color w:val="auto"/>
        </w:rPr>
        <w:t>Ved overføring av feste der fester er død,</w:t>
      </w:r>
      <w:r w:rsidRPr="25CC88F6" w:rsidR="64CB680F">
        <w:rPr>
          <w:color w:val="auto"/>
        </w:rPr>
        <w:t xml:space="preserve"> skal dødsboet gi beskjed om hvem fester ønskes overført til.</w:t>
      </w:r>
    </w:p>
    <w:p xmlns:wp14="http://schemas.microsoft.com/office/word/2010/wordml" w:rsidR="00403229" w:rsidP="25CC88F6" w:rsidRDefault="00403229" w14:paraId="2BA226A1" wp14:textId="77777777">
      <w:pPr>
        <w:rPr>
          <w:color w:val="auto"/>
        </w:rPr>
      </w:pPr>
    </w:p>
    <w:p xmlns:wp14="http://schemas.microsoft.com/office/word/2010/wordml" w:rsidR="00EF660D" w:rsidP="25CC88F6" w:rsidRDefault="00EF660D" w14:paraId="55451F79" wp14:textId="77777777">
      <w:pPr>
        <w:rPr>
          <w:color w:val="auto"/>
        </w:rPr>
      </w:pPr>
      <w:r w:rsidRPr="25CC88F6" w:rsidR="00EF660D">
        <w:rPr>
          <w:color w:val="auto"/>
        </w:rPr>
        <w:t>Fester plikter å melde adresseforandring.</w:t>
      </w:r>
    </w:p>
    <w:p xmlns:wp14="http://schemas.microsoft.com/office/word/2010/wordml" w:rsidR="00073E5A" w:rsidP="25CC88F6" w:rsidRDefault="00073E5A" w14:paraId="17AD93B2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0DE4B5B7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2D1A594A" wp14:textId="2553360E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15307E68">
        <w:rPr>
          <w:b w:val="1"/>
          <w:bCs w:val="1"/>
          <w:color w:val="auto"/>
        </w:rPr>
        <w:t>8</w:t>
      </w:r>
      <w:r w:rsidRPr="25CC88F6" w:rsidR="00EF660D">
        <w:rPr>
          <w:b w:val="1"/>
          <w:bCs w:val="1"/>
          <w:color w:val="auto"/>
        </w:rPr>
        <w:t>. GRAV OG GRAVMINNE</w:t>
      </w:r>
    </w:p>
    <w:p xmlns:wp14="http://schemas.microsoft.com/office/word/2010/wordml" w:rsidR="00EF660D" w:rsidP="25CC88F6" w:rsidRDefault="00EF660D" w14:paraId="2FAD6130" wp14:textId="72C343DA">
      <w:pPr>
        <w:rPr>
          <w:color w:val="auto"/>
        </w:rPr>
      </w:pPr>
      <w:r w:rsidRPr="25CC88F6" w:rsidR="00EF660D">
        <w:rPr>
          <w:color w:val="auto"/>
        </w:rPr>
        <w:t xml:space="preserve">Ved åpning av grav kan jord legges på omkringliggende graver og gravutstyr midlertidig flyttes. </w:t>
      </w:r>
      <w:r w:rsidRPr="25CC88F6" w:rsidR="00931A8B">
        <w:rPr>
          <w:color w:val="auto"/>
        </w:rPr>
        <w:t>Gravplass</w:t>
      </w:r>
      <w:r w:rsidRPr="25CC88F6" w:rsidR="2134BF56">
        <w:rPr>
          <w:color w:val="auto"/>
        </w:rPr>
        <w:t>myndigheten</w:t>
      </w:r>
      <w:r w:rsidRPr="25CC88F6" w:rsidR="00EF660D">
        <w:rPr>
          <w:color w:val="auto"/>
        </w:rPr>
        <w:t xml:space="preserve"> sørger for istandsetting igjen og vil dertil </w:t>
      </w:r>
      <w:r w:rsidRPr="25CC88F6" w:rsidR="00EF660D">
        <w:rPr>
          <w:color w:val="auto"/>
        </w:rPr>
        <w:t>besørge</w:t>
      </w:r>
      <w:r w:rsidRPr="25CC88F6" w:rsidR="00EF660D">
        <w:rPr>
          <w:color w:val="auto"/>
        </w:rPr>
        <w:t xml:space="preserve"> graven planert og tilsådd med gress etter gravlegging. Montering av gravminne kan </w:t>
      </w:r>
      <w:r w:rsidRPr="25CC88F6" w:rsidR="00C0330C">
        <w:rPr>
          <w:color w:val="auto"/>
        </w:rPr>
        <w:t xml:space="preserve">først skje etter at </w:t>
      </w:r>
      <w:r w:rsidRPr="25CC88F6" w:rsidR="006444AD">
        <w:rPr>
          <w:color w:val="auto"/>
        </w:rPr>
        <w:t>gravplass</w:t>
      </w:r>
      <w:r w:rsidRPr="25CC88F6" w:rsidR="5F45AFE2">
        <w:rPr>
          <w:color w:val="auto"/>
        </w:rPr>
        <w:t>myndigheten</w:t>
      </w:r>
      <w:r w:rsidRPr="25CC88F6" w:rsidR="00C0330C">
        <w:rPr>
          <w:color w:val="auto"/>
        </w:rPr>
        <w:t xml:space="preserve"> har godkjent </w:t>
      </w:r>
      <w:r w:rsidRPr="25CC88F6" w:rsidR="00EF660D">
        <w:rPr>
          <w:color w:val="auto"/>
        </w:rPr>
        <w:t>gravminnet</w:t>
      </w:r>
      <w:r w:rsidRPr="25CC88F6" w:rsidR="00C0330C">
        <w:rPr>
          <w:color w:val="auto"/>
        </w:rPr>
        <w:t xml:space="preserve"> og </w:t>
      </w:r>
      <w:r w:rsidRPr="25CC88F6" w:rsidR="4EF46D39">
        <w:rPr>
          <w:color w:val="auto"/>
        </w:rPr>
        <w:t>anvist</w:t>
      </w:r>
      <w:r w:rsidRPr="25CC88F6" w:rsidR="00C0330C">
        <w:rPr>
          <w:color w:val="auto"/>
        </w:rPr>
        <w:t xml:space="preserve"> stedet der det skal stå. Det kan ikke settes opp tidligere enn</w:t>
      </w:r>
      <w:r w:rsidRPr="25CC88F6" w:rsidR="00EF660D">
        <w:rPr>
          <w:color w:val="auto"/>
        </w:rPr>
        <w:t xml:space="preserve"> </w:t>
      </w:r>
      <w:r w:rsidRPr="25CC88F6" w:rsidR="00894531">
        <w:rPr>
          <w:color w:val="auto"/>
        </w:rPr>
        <w:t>6</w:t>
      </w:r>
      <w:r w:rsidRPr="25CC88F6" w:rsidR="00EF660D">
        <w:rPr>
          <w:color w:val="auto"/>
        </w:rPr>
        <w:t xml:space="preserve"> måneder etter gravlegging av kiste. </w:t>
      </w:r>
      <w:r w:rsidRPr="25CC88F6" w:rsidR="001924AC">
        <w:rPr>
          <w:color w:val="auto"/>
        </w:rPr>
        <w:t>Gravminne på urnegrav kan settes opp umiddelbart etter urnenedsettelsen.</w:t>
      </w:r>
      <w:r w:rsidRPr="25CC88F6" w:rsidR="001924AC">
        <w:rPr>
          <w:color w:val="auto"/>
        </w:rPr>
        <w:t xml:space="preserve"> </w:t>
      </w:r>
      <w:r w:rsidRPr="25CC88F6" w:rsidR="00EF660D">
        <w:rPr>
          <w:color w:val="auto"/>
        </w:rPr>
        <w:t xml:space="preserve">I påvente av gravminne </w:t>
      </w:r>
      <w:r w:rsidRPr="25CC88F6" w:rsidR="20A26632">
        <w:rPr>
          <w:color w:val="auto"/>
        </w:rPr>
        <w:t>kan det settes opp et midlertidig merke hvor avdødes navn settes på.</w:t>
      </w:r>
    </w:p>
    <w:p w:rsidR="19F7AFBC" w:rsidP="25CC88F6" w:rsidRDefault="19F7AFBC" w14:paraId="5F9DAB9D" w14:textId="4667D152">
      <w:pPr>
        <w:rPr>
          <w:color w:val="auto"/>
        </w:rPr>
      </w:pPr>
    </w:p>
    <w:p xmlns:wp14="http://schemas.microsoft.com/office/word/2010/wordml" w:rsidRPr="002C6FDB" w:rsidR="00BF416B" w:rsidP="25CC88F6" w:rsidRDefault="00BF416B" w14:paraId="0E46E486" wp14:textId="77777777">
      <w:pPr>
        <w:rPr>
          <w:color w:val="auto"/>
        </w:rPr>
      </w:pPr>
      <w:r w:rsidRPr="25CC88F6" w:rsidR="00BF416B">
        <w:rPr>
          <w:color w:val="auto"/>
        </w:rPr>
        <w:t>På Frøya kan et gravminne ha inskripsjon på begge sider.</w:t>
      </w:r>
    </w:p>
    <w:p xmlns:wp14="http://schemas.microsoft.com/office/word/2010/wordml" w:rsidRPr="002C6FDB" w:rsidR="00444DCF" w:rsidP="25CC88F6" w:rsidRDefault="00444DCF" w14:paraId="66204FF1" wp14:textId="77777777">
      <w:pPr>
        <w:rPr>
          <w:i w:val="1"/>
          <w:iCs w:val="1"/>
          <w:color w:val="auto"/>
        </w:rPr>
      </w:pPr>
    </w:p>
    <w:p xmlns:wp14="http://schemas.microsoft.com/office/word/2010/wordml" w:rsidRPr="00894531" w:rsidR="00317D8B" w:rsidP="25CC88F6" w:rsidRDefault="00317D8B" w14:paraId="67D761FD" wp14:textId="3DDD1A50">
      <w:pPr>
        <w:rPr>
          <w:color w:val="auto"/>
        </w:rPr>
      </w:pPr>
      <w:r w:rsidRPr="25CC88F6" w:rsidR="00EF660D">
        <w:rPr>
          <w:color w:val="auto"/>
        </w:rPr>
        <w:t>På nytt festet gravsted plasseres gravminne</w:t>
      </w:r>
      <w:r w:rsidRPr="25CC88F6" w:rsidR="005269E2">
        <w:rPr>
          <w:color w:val="auto"/>
        </w:rPr>
        <w:t>t</w:t>
      </w:r>
      <w:r w:rsidRPr="25CC88F6" w:rsidR="00EF660D">
        <w:rPr>
          <w:color w:val="auto"/>
        </w:rPr>
        <w:t xml:space="preserve"> i bakkant av den graven som er tatt i bruk og bl</w:t>
      </w:r>
      <w:r w:rsidRPr="25CC88F6" w:rsidR="00444DCF">
        <w:rPr>
          <w:color w:val="auto"/>
        </w:rPr>
        <w:t>ir stående der for godt.</w:t>
      </w:r>
    </w:p>
    <w:p w:rsidR="38595AF3" w:rsidP="25CC88F6" w:rsidRDefault="38595AF3" w14:paraId="39E5223D" w14:textId="59437975">
      <w:pPr>
        <w:rPr>
          <w:color w:val="auto"/>
        </w:rPr>
      </w:pPr>
      <w:r w:rsidRPr="6517122F" w:rsidR="509F1804">
        <w:rPr>
          <w:color w:val="auto"/>
        </w:rPr>
        <w:t xml:space="preserve"> </w:t>
      </w:r>
    </w:p>
    <w:p xmlns:wp14="http://schemas.microsoft.com/office/word/2010/wordml" w:rsidR="00EF660D" w:rsidP="2F123ECB" w:rsidRDefault="00EF660D" w14:paraId="02F2C34E" wp14:textId="15317A1E">
      <w:pPr>
        <w:pStyle w:val="Normal"/>
        <w:rPr>
          <w:color w:val="auto"/>
        </w:rPr>
      </w:pPr>
    </w:p>
    <w:p xmlns:wp14="http://schemas.microsoft.com/office/word/2010/wordml" w:rsidRPr="002C6FDB" w:rsidR="00894531" w:rsidP="25CC88F6" w:rsidRDefault="00894531" w14:paraId="680A4E5D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16EAA725" wp14:textId="2EC101CE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75B218F3">
        <w:rPr>
          <w:b w:val="1"/>
          <w:bCs w:val="1"/>
          <w:color w:val="auto"/>
        </w:rPr>
        <w:t>9</w:t>
      </w:r>
      <w:r w:rsidRPr="25CC88F6" w:rsidR="00EF660D">
        <w:rPr>
          <w:b w:val="1"/>
          <w:bCs w:val="1"/>
          <w:color w:val="auto"/>
        </w:rPr>
        <w:t>. PLANTEFELT</w:t>
      </w:r>
    </w:p>
    <w:p xmlns:wp14="http://schemas.microsoft.com/office/word/2010/wordml" w:rsidRPr="002C6FDB" w:rsidR="00EF660D" w:rsidP="25CC88F6" w:rsidRDefault="00EF660D" w14:paraId="17579DC7" wp14:textId="77777777">
      <w:pPr>
        <w:rPr>
          <w:color w:val="auto"/>
        </w:rPr>
      </w:pPr>
      <w:r w:rsidRPr="25CC88F6" w:rsidR="00EF660D">
        <w:rPr>
          <w:color w:val="auto"/>
        </w:rPr>
        <w:t>Foran gravminnet er det anledning til å opparbeide et plantefelt i høyde med bakken omkring. Det må ikke være bredere enn gravminnets bredde, men kan i alle tilfeller være opp til 60 cm bredt. Det kan ikke stikke lengre fram enn 60 cm, målt fra gravminnets bakkant. Det kan ikke plantes vekster so</w:t>
      </w:r>
      <w:r w:rsidRPr="25CC88F6" w:rsidR="00D4108B">
        <w:rPr>
          <w:color w:val="auto"/>
        </w:rPr>
        <w:t xml:space="preserve">m overstiger gravminnets høyde </w:t>
      </w:r>
      <w:r w:rsidRPr="25CC88F6" w:rsidR="00EF660D">
        <w:rPr>
          <w:color w:val="auto"/>
        </w:rPr>
        <w:t>eller går utover plantefeltet.</w:t>
      </w:r>
    </w:p>
    <w:p xmlns:wp14="http://schemas.microsoft.com/office/word/2010/wordml" w:rsidRPr="002C6FDB" w:rsidR="00EF660D" w:rsidP="25CC88F6" w:rsidRDefault="00EF660D" w14:paraId="3E79F29C" wp14:textId="535D6EAE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0E5DAA41" wp14:textId="3FECFF01">
      <w:pPr>
        <w:spacing w:before="2"/>
        <w:ind w:left="0" w:right="40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nb-NO"/>
        </w:rPr>
      </w:pPr>
      <w:r w:rsidRPr="25CC88F6" w:rsidR="0A501D4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I plantefeltet er det andeling til å sette ned dekorgjenstander og sorguttrykk, så lenge de ikke er til sjenanse, gjør driften av gravplassen vanskelig (åpning av grav, gressklipping, o.l.), eller utgjør en brannfare i kombinasjon med tenning av lys, jf. neste avsnitt.</w:t>
      </w:r>
    </w:p>
    <w:p xmlns:wp14="http://schemas.microsoft.com/office/word/2010/wordml" w:rsidRPr="002C6FDB" w:rsidR="00EF660D" w:rsidP="25CC88F6" w:rsidRDefault="00EF660D" w14:paraId="75FC40DA" wp14:textId="28BAFF7F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6160A72F" wp14:textId="2838E182">
      <w:pPr>
        <w:pStyle w:val="Normal"/>
        <w:rPr>
          <w:color w:val="auto"/>
        </w:rPr>
      </w:pPr>
      <w:r w:rsidRPr="25CC88F6" w:rsidR="00EF660D">
        <w:rPr>
          <w:color w:val="auto"/>
        </w:rPr>
        <w:t>Det</w:t>
      </w:r>
      <w:r w:rsidRPr="25CC88F6" w:rsidR="00EF660D">
        <w:rPr>
          <w:color w:val="auto"/>
        </w:rPr>
        <w:t xml:space="preserve"> er anledning til å tenne stearinlys og oljelampe på graven</w:t>
      </w:r>
      <w:r w:rsidRPr="25CC88F6" w:rsidR="00E83413">
        <w:rPr>
          <w:color w:val="auto"/>
        </w:rPr>
        <w:t xml:space="preserve"> </w:t>
      </w:r>
      <w:r w:rsidRPr="25CC88F6" w:rsidR="00E83413">
        <w:rPr>
          <w:color w:val="auto"/>
        </w:rPr>
        <w:t xml:space="preserve">så lenge dette </w:t>
      </w:r>
      <w:r w:rsidRPr="25CC88F6" w:rsidR="00E83413">
        <w:rPr>
          <w:color w:val="auto"/>
        </w:rPr>
        <w:t>er innenfor gjeldende regler om brannvern</w:t>
      </w:r>
      <w:r w:rsidRPr="25CC88F6" w:rsidR="00E83413">
        <w:rPr>
          <w:color w:val="auto"/>
        </w:rPr>
        <w:t xml:space="preserve">. </w:t>
      </w:r>
      <w:r w:rsidRPr="25CC88F6" w:rsidR="44711ED0">
        <w:rPr>
          <w:color w:val="auto"/>
        </w:rPr>
        <w:t xml:space="preserve">Lykter og lys </w:t>
      </w:r>
      <w:r w:rsidRPr="25CC88F6" w:rsidR="23C4EF93">
        <w:rPr>
          <w:color w:val="auto"/>
        </w:rPr>
        <w:t xml:space="preserve">må være tilstrekkelig festet, </w:t>
      </w:r>
      <w:r w:rsidRPr="25CC88F6" w:rsidR="23C4EF93">
        <w:rPr>
          <w:color w:val="auto"/>
        </w:rPr>
        <w:t>f.eks</w:t>
      </w:r>
      <w:r w:rsidRPr="25CC88F6" w:rsidR="23C4EF93">
        <w:rPr>
          <w:color w:val="auto"/>
        </w:rPr>
        <w:t xml:space="preserve"> med jordspyd, eller ha en egenvekt som gjør at de ikke kommer på avveie.</w:t>
      </w:r>
    </w:p>
    <w:p w:rsidR="39308AE3" w:rsidP="25CC88F6" w:rsidRDefault="39308AE3" w14:paraId="430778E4" w14:textId="0FF842A6">
      <w:pPr>
        <w:pStyle w:val="Normal"/>
        <w:rPr>
          <w:color w:val="auto"/>
        </w:rPr>
      </w:pPr>
    </w:p>
    <w:p w:rsidR="3BE3B56C" w:rsidP="25CC88F6" w:rsidRDefault="3BE3B56C" w14:paraId="49F96A94" w14:textId="55BB6C66">
      <w:pPr>
        <w:pStyle w:val="Normal"/>
        <w:rPr>
          <w:color w:val="auto"/>
        </w:rPr>
      </w:pPr>
      <w:r w:rsidRPr="25CC88F6" w:rsidR="3BE3B56C">
        <w:rPr>
          <w:color w:val="auto"/>
        </w:rPr>
        <w:t>Lys og andre løse dekorgjenstander skal fjernes etter bruk.</w:t>
      </w:r>
    </w:p>
    <w:p xmlns:wp14="http://schemas.microsoft.com/office/word/2010/wordml" w:rsidR="00E83413" w:rsidP="25CC88F6" w:rsidRDefault="00E83413" w14:paraId="19219836" wp14:textId="77777777">
      <w:pPr>
        <w:rPr>
          <w:i w:val="1"/>
          <w:iCs w:val="1"/>
          <w:color w:val="auto"/>
        </w:rPr>
      </w:pPr>
    </w:p>
    <w:p xmlns:wp14="http://schemas.microsoft.com/office/word/2010/wordml" w:rsidRPr="002C6FDB" w:rsidR="006444AD" w:rsidP="25CC88F6" w:rsidRDefault="006444AD" w14:paraId="64465CB8" wp14:textId="77777777">
      <w:pPr>
        <w:rPr>
          <w:color w:val="auto"/>
        </w:rPr>
      </w:pPr>
      <w:r w:rsidRPr="25CC88F6" w:rsidR="006444AD">
        <w:rPr>
          <w:color w:val="auto"/>
        </w:rPr>
        <w:t xml:space="preserve">Det er anledning til å ramme inn plantefelt med delt </w:t>
      </w:r>
      <w:r w:rsidRPr="25CC88F6" w:rsidR="006444AD">
        <w:rPr>
          <w:color w:val="auto"/>
        </w:rPr>
        <w:t>steinkant</w:t>
      </w:r>
      <w:r w:rsidRPr="25CC88F6" w:rsidR="006444AD">
        <w:rPr>
          <w:color w:val="auto"/>
        </w:rPr>
        <w:t xml:space="preserve"> eller </w:t>
      </w:r>
      <w:r w:rsidRPr="25CC88F6" w:rsidR="006444AD">
        <w:rPr>
          <w:color w:val="auto"/>
        </w:rPr>
        <w:t>bedplate</w:t>
      </w:r>
      <w:r w:rsidRPr="25CC88F6" w:rsidR="006444AD">
        <w:rPr>
          <w:color w:val="auto"/>
        </w:rPr>
        <w:t xml:space="preserve"> som flukter med terrenget omkring.</w:t>
      </w:r>
      <w:r w:rsidRPr="25CC88F6" w:rsidR="003C036A">
        <w:rPr>
          <w:color w:val="auto"/>
        </w:rPr>
        <w:t xml:space="preserve"> </w:t>
      </w:r>
      <w:r w:rsidRPr="25CC88F6" w:rsidR="003C036A">
        <w:rPr>
          <w:color w:val="auto"/>
        </w:rPr>
        <w:t>Bedplate</w:t>
      </w:r>
      <w:r w:rsidRPr="25CC88F6" w:rsidR="003C036A">
        <w:rPr>
          <w:color w:val="auto"/>
        </w:rPr>
        <w:t xml:space="preserve"> og fundament for gravminne skal ikke henge sammen.</w:t>
      </w:r>
    </w:p>
    <w:p xmlns:wp14="http://schemas.microsoft.com/office/word/2010/wordml" w:rsidR="00E83413" w:rsidP="25CC88F6" w:rsidRDefault="00E83413" w14:paraId="296FEF7D" wp14:textId="77777777">
      <w:pPr>
        <w:rPr>
          <w:color w:val="auto"/>
        </w:rPr>
      </w:pPr>
    </w:p>
    <w:p xmlns:wp14="http://schemas.microsoft.com/office/word/2010/wordml" w:rsidR="00EF660D" w:rsidP="25CC88F6" w:rsidRDefault="00EF660D" w14:paraId="64B9018C" wp14:textId="77777777">
      <w:pPr>
        <w:rPr>
          <w:color w:val="auto"/>
        </w:rPr>
      </w:pPr>
      <w:r w:rsidRPr="25CC88F6" w:rsidR="00EF660D">
        <w:rPr>
          <w:color w:val="auto"/>
        </w:rPr>
        <w:t>Dersom det ikke er aktuelt å ha plantefelt, skal det være gressbakke på alle sider av gravminnet.</w:t>
      </w:r>
    </w:p>
    <w:p xmlns:wp14="http://schemas.microsoft.com/office/word/2010/wordml" w:rsidR="00E83413" w:rsidP="25CC88F6" w:rsidRDefault="00E83413" w14:paraId="7194DBDC" wp14:textId="77777777">
      <w:pPr>
        <w:rPr>
          <w:color w:val="auto"/>
        </w:rPr>
      </w:pPr>
    </w:p>
    <w:p xmlns:wp14="http://schemas.microsoft.com/office/word/2010/wordml" w:rsidR="00153699" w:rsidP="25CC88F6" w:rsidRDefault="00153699" w14:paraId="1BAB74FA" wp14:textId="6CEEE344">
      <w:pPr>
        <w:rPr>
          <w:color w:val="auto"/>
        </w:rPr>
      </w:pPr>
      <w:r w:rsidRPr="25CC88F6" w:rsidR="00153699">
        <w:rPr>
          <w:color w:val="auto"/>
        </w:rPr>
        <w:t xml:space="preserve">Det er ikke anledning til å ramme inn graven med hekk eller </w:t>
      </w:r>
      <w:r w:rsidRPr="25CC88F6" w:rsidR="00E76205">
        <w:rPr>
          <w:color w:val="auto"/>
        </w:rPr>
        <w:t>andre</w:t>
      </w:r>
      <w:r w:rsidRPr="25CC88F6" w:rsidR="00153699">
        <w:rPr>
          <w:color w:val="auto"/>
        </w:rPr>
        <w:t xml:space="preserve"> materialer.</w:t>
      </w:r>
    </w:p>
    <w:p xmlns:wp14="http://schemas.microsoft.com/office/word/2010/wordml" w:rsidR="00A55F59" w:rsidP="25CC88F6" w:rsidRDefault="00A55F59" w14:paraId="769D0D3C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54CD245A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5FBD5CFB" wp14:textId="6738B473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257135F2">
        <w:rPr>
          <w:b w:val="1"/>
          <w:bCs w:val="1"/>
          <w:color w:val="auto"/>
        </w:rPr>
        <w:t>10</w:t>
      </w:r>
      <w:r w:rsidRPr="25CC88F6" w:rsidR="00EF660D">
        <w:rPr>
          <w:b w:val="1"/>
          <w:bCs w:val="1"/>
          <w:color w:val="auto"/>
        </w:rPr>
        <w:t>. PLANTEMATERIALE</w:t>
      </w:r>
    </w:p>
    <w:p xmlns:wp14="http://schemas.microsoft.com/office/word/2010/wordml" w:rsidR="00EF660D" w:rsidP="25CC88F6" w:rsidRDefault="00EF660D" w14:paraId="2C8B6C50" wp14:textId="77777777">
      <w:pPr>
        <w:rPr>
          <w:color w:val="auto"/>
        </w:rPr>
      </w:pPr>
      <w:r w:rsidRPr="25CC88F6" w:rsidR="00EF660D">
        <w:rPr>
          <w:color w:val="auto"/>
        </w:rPr>
        <w:t xml:space="preserve">Planter, kranser og liknende materiale som brukes ved gravferd eller ved pynting av grav og som ender som avfall, skal i sin helhet være </w:t>
      </w:r>
      <w:r w:rsidRPr="25CC88F6" w:rsidR="005269E2">
        <w:rPr>
          <w:color w:val="auto"/>
        </w:rPr>
        <w:t>kompost</w:t>
      </w:r>
      <w:r w:rsidRPr="25CC88F6" w:rsidR="005269E2">
        <w:rPr>
          <w:color w:val="auto"/>
        </w:rPr>
        <w:t>é</w:t>
      </w:r>
      <w:r w:rsidRPr="25CC88F6" w:rsidR="005269E2">
        <w:rPr>
          <w:color w:val="auto"/>
        </w:rPr>
        <w:t>rbart</w:t>
      </w:r>
      <w:r w:rsidRPr="25CC88F6" w:rsidR="00EF660D">
        <w:rPr>
          <w:color w:val="auto"/>
        </w:rPr>
        <w:t>.</w:t>
      </w:r>
    </w:p>
    <w:p xmlns:wp14="http://schemas.microsoft.com/office/word/2010/wordml" w:rsidRPr="002C6FDB" w:rsidR="00894531" w:rsidP="25CC88F6" w:rsidRDefault="00894531" w14:paraId="2831DC8B" wp14:textId="2478802E">
      <w:pPr>
        <w:rPr>
          <w:color w:val="auto"/>
        </w:rPr>
      </w:pPr>
      <w:r w:rsidRPr="25CC88F6" w:rsidR="2D2713CA">
        <w:rPr>
          <w:color w:val="auto"/>
        </w:rPr>
        <w:t>Det er den ansvarlige</w:t>
      </w:r>
      <w:r w:rsidRPr="25CC88F6" w:rsidR="263568CC">
        <w:rPr>
          <w:color w:val="auto"/>
        </w:rPr>
        <w:t xml:space="preserve"> for</w:t>
      </w:r>
      <w:r w:rsidRPr="25CC88F6" w:rsidR="2D2713CA">
        <w:rPr>
          <w:color w:val="auto"/>
        </w:rPr>
        <w:t xml:space="preserve"> gravferden eller etterlatte selv som fjerner planter, kranser o.l. på graven etter en gravferd.</w:t>
      </w:r>
    </w:p>
    <w:p xmlns:wp14="http://schemas.microsoft.com/office/word/2010/wordml" w:rsidRPr="002C6FDB" w:rsidR="00EF660D" w:rsidP="25CC88F6" w:rsidRDefault="00EF660D" w14:paraId="1231BE67" wp14:textId="77777777">
      <w:pPr>
        <w:rPr>
          <w:color w:val="auto"/>
        </w:rPr>
      </w:pPr>
    </w:p>
    <w:p xmlns:wp14="http://schemas.microsoft.com/office/word/2010/wordml" w:rsidR="00001107" w:rsidP="25CC88F6" w:rsidRDefault="00001107" w14:paraId="36FEB5B0" wp14:textId="77777777">
      <w:pPr>
        <w:rPr>
          <w:b w:val="1"/>
          <w:bCs w:val="1"/>
          <w:color w:val="auto"/>
        </w:rPr>
      </w:pPr>
    </w:p>
    <w:p xmlns:wp14="http://schemas.microsoft.com/office/word/2010/wordml" w:rsidRPr="002C6FDB" w:rsidR="00EF660D" w:rsidP="25CC88F6" w:rsidRDefault="00EF660D" w14:paraId="673D1381" wp14:textId="6F507AFC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00357497">
        <w:rPr>
          <w:b w:val="1"/>
          <w:bCs w:val="1"/>
          <w:color w:val="auto"/>
        </w:rPr>
        <w:t>1</w:t>
      </w:r>
      <w:r w:rsidRPr="25CC88F6" w:rsidR="4927D20E">
        <w:rPr>
          <w:b w:val="1"/>
          <w:bCs w:val="1"/>
          <w:color w:val="auto"/>
        </w:rPr>
        <w:t>1</w:t>
      </w:r>
      <w:r w:rsidRPr="25CC88F6" w:rsidR="00EF660D">
        <w:rPr>
          <w:b w:val="1"/>
          <w:bCs w:val="1"/>
          <w:color w:val="auto"/>
        </w:rPr>
        <w:t>. STELL AV GRAV</w:t>
      </w:r>
    </w:p>
    <w:p xmlns:wp14="http://schemas.microsoft.com/office/word/2010/wordml" w:rsidR="00EF660D" w:rsidP="25CC88F6" w:rsidRDefault="00EF660D" w14:paraId="3A4AD060" wp14:textId="0CE55BCE">
      <w:pPr>
        <w:rPr>
          <w:color w:val="auto"/>
        </w:rPr>
      </w:pPr>
      <w:r w:rsidRPr="25CC88F6" w:rsidR="00EF660D">
        <w:rPr>
          <w:color w:val="auto"/>
        </w:rPr>
        <w:t xml:space="preserve">Enhver </w:t>
      </w:r>
      <w:r w:rsidRPr="25CC88F6" w:rsidR="11860CF9">
        <w:rPr>
          <w:color w:val="auto"/>
        </w:rPr>
        <w:t xml:space="preserve">som er </w:t>
      </w:r>
      <w:r w:rsidRPr="25CC88F6" w:rsidR="11860CF9">
        <w:rPr>
          <w:color w:val="auto"/>
        </w:rPr>
        <w:t>ansvarlig</w:t>
      </w:r>
      <w:r w:rsidRPr="25CC88F6" w:rsidR="11860CF9">
        <w:rPr>
          <w:color w:val="auto"/>
        </w:rPr>
        <w:t xml:space="preserve"> for grav</w:t>
      </w:r>
      <w:r w:rsidRPr="25CC88F6" w:rsidR="00EF660D">
        <w:rPr>
          <w:color w:val="auto"/>
        </w:rPr>
        <w:t xml:space="preserve"> </w:t>
      </w:r>
      <w:r w:rsidRPr="25CC88F6" w:rsidR="00EF660D">
        <w:rPr>
          <w:color w:val="auto"/>
        </w:rPr>
        <w:t>eller fester har rett</w:t>
      </w:r>
      <w:r w:rsidRPr="25CC88F6" w:rsidR="00153699">
        <w:rPr>
          <w:color w:val="auto"/>
        </w:rPr>
        <w:t xml:space="preserve"> og plikt til å stelle den graven </w:t>
      </w:r>
      <w:r w:rsidRPr="25CC88F6" w:rsidR="00EF660D">
        <w:rPr>
          <w:color w:val="auto"/>
        </w:rPr>
        <w:t xml:space="preserve">vedkommende har ansvar for. Plantefelt som ikke beplantes eller stelles skal tilsåes av den </w:t>
      </w:r>
      <w:r w:rsidRPr="25CC88F6" w:rsidR="61C99D59">
        <w:rPr>
          <w:color w:val="auto"/>
        </w:rPr>
        <w:t>grav</w:t>
      </w:r>
      <w:r w:rsidRPr="25CC88F6" w:rsidR="00EF660D">
        <w:rPr>
          <w:color w:val="auto"/>
        </w:rPr>
        <w:t xml:space="preserve">ansvarlige eller bli tilsådd av </w:t>
      </w:r>
      <w:r w:rsidRPr="25CC88F6" w:rsidR="00931A8B">
        <w:rPr>
          <w:color w:val="auto"/>
        </w:rPr>
        <w:t>gravplass</w:t>
      </w:r>
      <w:r w:rsidRPr="25CC88F6" w:rsidR="2DDDDFA4">
        <w:rPr>
          <w:color w:val="auto"/>
        </w:rPr>
        <w:t>myndigheten</w:t>
      </w:r>
      <w:r w:rsidRPr="25CC88F6" w:rsidR="00EF660D">
        <w:rPr>
          <w:color w:val="auto"/>
        </w:rPr>
        <w:t>.</w:t>
      </w:r>
    </w:p>
    <w:p xmlns:wp14="http://schemas.microsoft.com/office/word/2010/wordml" w:rsidR="007521A4" w:rsidP="25CC88F6" w:rsidRDefault="007521A4" w14:paraId="30D7AA69" wp14:textId="77777777">
      <w:pPr>
        <w:rPr>
          <w:color w:val="auto"/>
        </w:rPr>
      </w:pPr>
    </w:p>
    <w:p xmlns:wp14="http://schemas.microsoft.com/office/word/2010/wordml" w:rsidRPr="00C200F2" w:rsidR="007521A4" w:rsidP="25CC88F6" w:rsidRDefault="00FA670C" w14:paraId="6D403A17" wp14:textId="08481C60">
      <w:pPr>
        <w:rPr>
          <w:color w:val="auto"/>
        </w:rPr>
      </w:pPr>
      <w:r w:rsidRPr="25CC88F6" w:rsidR="00FA670C">
        <w:rPr>
          <w:color w:val="auto"/>
        </w:rPr>
        <w:t xml:space="preserve">Ansvarlig for </w:t>
      </w:r>
      <w:r w:rsidRPr="25CC88F6" w:rsidR="007521A4">
        <w:rPr>
          <w:color w:val="auto"/>
        </w:rPr>
        <w:t>grav eller fester plikter å holde gravminnet sikret og i forsvarlig s</w:t>
      </w:r>
      <w:r w:rsidRPr="25CC88F6" w:rsidR="001F2A15">
        <w:rPr>
          <w:color w:val="auto"/>
        </w:rPr>
        <w:t>tand</w:t>
      </w:r>
      <w:r w:rsidRPr="25CC88F6" w:rsidR="4762DBAC">
        <w:rPr>
          <w:color w:val="auto"/>
        </w:rPr>
        <w:t xml:space="preserve"> samt holde graven ryddig.</w:t>
      </w:r>
    </w:p>
    <w:p xmlns:wp14="http://schemas.microsoft.com/office/word/2010/wordml" w:rsidR="007521A4" w:rsidP="25CC88F6" w:rsidRDefault="007521A4" w14:paraId="7196D064" wp14:textId="77777777">
      <w:pPr>
        <w:rPr>
          <w:color w:val="auto"/>
        </w:rPr>
      </w:pPr>
    </w:p>
    <w:p xmlns:wp14="http://schemas.microsoft.com/office/word/2010/wordml" w:rsidR="00635020" w:rsidP="25CC88F6" w:rsidRDefault="00FA670C" w14:paraId="56BBB5EB" wp14:textId="37502660">
      <w:pPr>
        <w:rPr>
          <w:color w:val="auto"/>
        </w:rPr>
      </w:pPr>
      <w:r w:rsidRPr="25CC88F6" w:rsidR="00FA670C">
        <w:rPr>
          <w:color w:val="auto"/>
        </w:rPr>
        <w:t xml:space="preserve">Ansvarlig for grav eller </w:t>
      </w:r>
      <w:r w:rsidRPr="25CC88F6" w:rsidR="007521A4">
        <w:rPr>
          <w:color w:val="auto"/>
        </w:rPr>
        <w:t>fester kan inngå avtale om at</w:t>
      </w:r>
      <w:r w:rsidRPr="25CC88F6" w:rsidR="009A7327">
        <w:rPr>
          <w:color w:val="auto"/>
        </w:rPr>
        <w:t xml:space="preserve"> den </w:t>
      </w:r>
      <w:r w:rsidRPr="25CC88F6" w:rsidR="007521A4">
        <w:rPr>
          <w:color w:val="auto"/>
        </w:rPr>
        <w:t>som gis tillatelse til det etter § 1</w:t>
      </w:r>
      <w:r w:rsidRPr="25CC88F6" w:rsidR="75F430B1">
        <w:rPr>
          <w:color w:val="auto"/>
        </w:rPr>
        <w:t>4</w:t>
      </w:r>
      <w:r w:rsidRPr="25CC88F6" w:rsidR="007521A4">
        <w:rPr>
          <w:color w:val="auto"/>
        </w:rPr>
        <w:t xml:space="preserve">, kan </w:t>
      </w:r>
      <w:r w:rsidRPr="25CC88F6" w:rsidR="517DB6A9">
        <w:rPr>
          <w:color w:val="auto"/>
        </w:rPr>
        <w:t>utføre</w:t>
      </w:r>
      <w:r w:rsidRPr="25CC88F6" w:rsidR="007521A4">
        <w:rPr>
          <w:color w:val="auto"/>
        </w:rPr>
        <w:t xml:space="preserve"> </w:t>
      </w:r>
      <w:r w:rsidRPr="25CC88F6" w:rsidR="00147054">
        <w:rPr>
          <w:color w:val="auto"/>
        </w:rPr>
        <w:t>be</w:t>
      </w:r>
      <w:r w:rsidRPr="25CC88F6" w:rsidR="007521A4">
        <w:rPr>
          <w:color w:val="auto"/>
        </w:rPr>
        <w:t>plant</w:t>
      </w:r>
      <w:r w:rsidRPr="25CC88F6" w:rsidR="00147054">
        <w:rPr>
          <w:color w:val="auto"/>
        </w:rPr>
        <w:t>n</w:t>
      </w:r>
      <w:r w:rsidRPr="25CC88F6" w:rsidR="007521A4">
        <w:rPr>
          <w:color w:val="auto"/>
        </w:rPr>
        <w:t>ing og stell av grav</w:t>
      </w:r>
      <w:r w:rsidRPr="25CC88F6" w:rsidR="1850088E">
        <w:rPr>
          <w:color w:val="auto"/>
        </w:rPr>
        <w:t>,</w:t>
      </w:r>
      <w:r w:rsidRPr="25CC88F6" w:rsidR="007521A4">
        <w:rPr>
          <w:color w:val="auto"/>
        </w:rPr>
        <w:t xml:space="preserve"> samt montering, sikring og vedlikehold av gravminnet. En slik avtale fritar ikke </w:t>
      </w:r>
      <w:r w:rsidRPr="25CC88F6" w:rsidR="00221F82">
        <w:rPr>
          <w:color w:val="auto"/>
        </w:rPr>
        <w:t xml:space="preserve">den </w:t>
      </w:r>
      <w:r w:rsidRPr="25CC88F6" w:rsidR="007521A4">
        <w:rPr>
          <w:color w:val="auto"/>
        </w:rPr>
        <w:t>ansvarlig</w:t>
      </w:r>
      <w:r w:rsidRPr="25CC88F6" w:rsidR="00221F82">
        <w:rPr>
          <w:color w:val="auto"/>
        </w:rPr>
        <w:t>e</w:t>
      </w:r>
      <w:r w:rsidRPr="25CC88F6" w:rsidR="007521A4">
        <w:rPr>
          <w:color w:val="auto"/>
        </w:rPr>
        <w:t xml:space="preserve"> eller fester for </w:t>
      </w:r>
      <w:r w:rsidRPr="25CC88F6" w:rsidR="00B37534">
        <w:rPr>
          <w:color w:val="auto"/>
        </w:rPr>
        <w:t>ansvar</w:t>
      </w:r>
      <w:r w:rsidRPr="25CC88F6" w:rsidR="00221F82">
        <w:rPr>
          <w:color w:val="auto"/>
        </w:rPr>
        <w:t xml:space="preserve"> vedkommende har</w:t>
      </w:r>
      <w:r w:rsidRPr="25CC88F6" w:rsidR="00B37534">
        <w:rPr>
          <w:color w:val="auto"/>
        </w:rPr>
        <w:t xml:space="preserve"> etter</w:t>
      </w:r>
      <w:r w:rsidRPr="25CC88F6" w:rsidR="00445064">
        <w:rPr>
          <w:color w:val="auto"/>
        </w:rPr>
        <w:t xml:space="preserve"> den til enhver tid</w:t>
      </w:r>
      <w:r w:rsidRPr="25CC88F6" w:rsidR="00B37534">
        <w:rPr>
          <w:color w:val="auto"/>
        </w:rPr>
        <w:t xml:space="preserve"> gjeldende regler</w:t>
      </w:r>
      <w:r w:rsidRPr="25CC88F6" w:rsidR="007521A4">
        <w:rPr>
          <w:color w:val="auto"/>
        </w:rPr>
        <w:t>.</w:t>
      </w:r>
    </w:p>
    <w:p xmlns:wp14="http://schemas.microsoft.com/office/word/2010/wordml" w:rsidRPr="00CD090A" w:rsidR="00CD090A" w:rsidP="2F123ECB" w:rsidRDefault="00CD090A" w14:paraId="6D072C0D" wp14:textId="756322FF">
      <w:pPr>
        <w:pStyle w:val="Normal"/>
        <w:ind/>
        <w:rPr>
          <w:color w:val="auto"/>
        </w:rPr>
      </w:pPr>
    </w:p>
    <w:p xmlns:wp14="http://schemas.microsoft.com/office/word/2010/wordml" w:rsidRPr="002C6FDB" w:rsidR="00CD090A" w:rsidP="25CC88F6" w:rsidRDefault="00CD090A" w14:paraId="48A21919" wp14:textId="77777777">
      <w:pPr>
        <w:rPr>
          <w:color w:val="auto"/>
        </w:rPr>
      </w:pPr>
    </w:p>
    <w:p xmlns:wp14="http://schemas.microsoft.com/office/word/2010/wordml" w:rsidR="00153699" w:rsidP="25CC88F6" w:rsidRDefault="00153699" w14:paraId="74016385" wp14:textId="24E9A128">
      <w:pPr>
        <w:rPr>
          <w:b w:val="1"/>
          <w:bCs w:val="1"/>
          <w:color w:val="auto"/>
        </w:rPr>
      </w:pPr>
      <w:r w:rsidRPr="25CC88F6" w:rsidR="00153699">
        <w:rPr>
          <w:b w:val="1"/>
          <w:bCs w:val="1"/>
          <w:color w:val="auto"/>
        </w:rPr>
        <w:t>§</w:t>
      </w:r>
      <w:r w:rsidRPr="25CC88F6" w:rsidR="00C57089">
        <w:rPr>
          <w:b w:val="1"/>
          <w:bCs w:val="1"/>
          <w:color w:val="auto"/>
        </w:rPr>
        <w:t xml:space="preserve"> </w:t>
      </w:r>
      <w:r w:rsidRPr="25CC88F6" w:rsidR="00357497">
        <w:rPr>
          <w:b w:val="1"/>
          <w:bCs w:val="1"/>
          <w:color w:val="auto"/>
        </w:rPr>
        <w:t>1</w:t>
      </w:r>
      <w:r w:rsidRPr="25CC88F6" w:rsidR="5A27373F">
        <w:rPr>
          <w:b w:val="1"/>
          <w:bCs w:val="1"/>
          <w:color w:val="auto"/>
        </w:rPr>
        <w:t>2</w:t>
      </w:r>
      <w:r w:rsidRPr="25CC88F6" w:rsidR="00C14323">
        <w:rPr>
          <w:b w:val="1"/>
          <w:bCs w:val="1"/>
          <w:color w:val="auto"/>
        </w:rPr>
        <w:t>.</w:t>
      </w:r>
      <w:r w:rsidRPr="25CC88F6" w:rsidR="00153699">
        <w:rPr>
          <w:b w:val="1"/>
          <w:bCs w:val="1"/>
          <w:color w:val="auto"/>
        </w:rPr>
        <w:t xml:space="preserve"> NAVNET MINNELUND</w:t>
      </w:r>
    </w:p>
    <w:p xmlns:wp14="http://schemas.microsoft.com/office/word/2010/wordml" w:rsidRPr="00E83413" w:rsidR="00E83413" w:rsidP="25CC88F6" w:rsidRDefault="00E83413" w14:paraId="59129976" wp14:textId="3D632612">
      <w:pPr>
        <w:rPr>
          <w:color w:val="auto"/>
        </w:rPr>
      </w:pPr>
      <w:r w:rsidRPr="25CC88F6" w:rsidR="00E83413">
        <w:rPr>
          <w:color w:val="auto"/>
        </w:rPr>
        <w:t xml:space="preserve">Ved gravlegging i navnet minnelund </w:t>
      </w:r>
      <w:r w:rsidRPr="25CC88F6" w:rsidR="00E83413">
        <w:rPr>
          <w:color w:val="auto"/>
        </w:rPr>
        <w:t>påføres navn og data til avdøde på navneplate på felles minnesmerke</w:t>
      </w:r>
      <w:r w:rsidRPr="25CC88F6" w:rsidR="24943FBC">
        <w:rPr>
          <w:color w:val="auto"/>
        </w:rPr>
        <w:t xml:space="preserve"> </w:t>
      </w:r>
      <w:r w:rsidRPr="25CC88F6" w:rsidR="24943FBC">
        <w:rPr>
          <w:color w:val="auto"/>
        </w:rPr>
        <w:t>fastsatt av gravplassmyndigheten</w:t>
      </w:r>
      <w:r w:rsidRPr="25CC88F6" w:rsidR="24943FBC">
        <w:rPr>
          <w:color w:val="auto"/>
        </w:rPr>
        <w:t>.</w:t>
      </w:r>
    </w:p>
    <w:p xmlns:wp14="http://schemas.microsoft.com/office/word/2010/wordml" w:rsidR="00153699" w:rsidP="25CC88F6" w:rsidRDefault="00153699" w14:paraId="22E9CD22" wp14:textId="77777777">
      <w:pPr>
        <w:rPr>
          <w:color w:val="auto"/>
        </w:rPr>
      </w:pPr>
      <w:r w:rsidRPr="25CC88F6" w:rsidR="00153699">
        <w:rPr>
          <w:color w:val="auto"/>
        </w:rPr>
        <w:t>Graver i navnet minnelund kan festes på lik linje med andre graver på gravplassen.</w:t>
      </w:r>
    </w:p>
    <w:p xmlns:wp14="http://schemas.microsoft.com/office/word/2010/wordml" w:rsidR="00153699" w:rsidP="25CC88F6" w:rsidRDefault="00153699" w14:paraId="6BD18F9B" wp14:textId="77777777">
      <w:pPr>
        <w:rPr>
          <w:color w:val="auto"/>
        </w:rPr>
      </w:pPr>
    </w:p>
    <w:p xmlns:wp14="http://schemas.microsoft.com/office/word/2010/wordml" w:rsidRPr="00153699" w:rsidR="00153699" w:rsidP="25CC88F6" w:rsidRDefault="00153699" w14:paraId="557C040E" wp14:textId="1D7B3396">
      <w:pPr>
        <w:rPr>
          <w:color w:val="auto"/>
        </w:rPr>
      </w:pPr>
      <w:r w:rsidRPr="25CC88F6" w:rsidR="00153699">
        <w:rPr>
          <w:color w:val="auto"/>
        </w:rPr>
        <w:t xml:space="preserve">I navnet minnelund </w:t>
      </w:r>
      <w:r w:rsidRPr="25CC88F6" w:rsidR="00153699">
        <w:rPr>
          <w:color w:val="auto"/>
        </w:rPr>
        <w:t>kan det festes en grav ved siden av</w:t>
      </w:r>
      <w:r w:rsidRPr="25CC88F6" w:rsidR="00EF618D">
        <w:rPr>
          <w:color w:val="auto"/>
        </w:rPr>
        <w:t>.</w:t>
      </w:r>
      <w:r w:rsidRPr="25CC88F6" w:rsidR="00EF618D">
        <w:rPr>
          <w:color w:val="auto"/>
        </w:rPr>
        <w:t xml:space="preserve"> </w:t>
      </w:r>
      <w:r w:rsidRPr="25CC88F6" w:rsidR="0034138C">
        <w:rPr>
          <w:color w:val="auto"/>
        </w:rPr>
        <w:t xml:space="preserve">Ved feste av grav ved siden av betales det festeavgift fra </w:t>
      </w:r>
      <w:r w:rsidRPr="25CC88F6" w:rsidR="00F043DD">
        <w:rPr>
          <w:color w:val="auto"/>
        </w:rPr>
        <w:t>det tidspunkt den første graven tas i bruk</w:t>
      </w:r>
      <w:r w:rsidRPr="25CC88F6" w:rsidR="00F043DD">
        <w:rPr>
          <w:color w:val="auto"/>
        </w:rPr>
        <w:t>.</w:t>
      </w:r>
      <w:r w:rsidRPr="25CC88F6" w:rsidR="00C57089">
        <w:rPr>
          <w:color w:val="auto"/>
        </w:rPr>
        <w:t xml:space="preserve"> </w:t>
      </w:r>
      <w:r w:rsidRPr="25CC88F6" w:rsidR="00C57089">
        <w:rPr>
          <w:color w:val="auto"/>
        </w:rPr>
        <w:t>V</w:t>
      </w:r>
      <w:r w:rsidRPr="25CC88F6" w:rsidR="00C57089">
        <w:rPr>
          <w:color w:val="auto"/>
        </w:rPr>
        <w:t xml:space="preserve">ed feste av grav ved siden av i navnet minnelund, </w:t>
      </w:r>
      <w:r w:rsidRPr="25CC88F6" w:rsidR="4820AD5D">
        <w:rPr>
          <w:color w:val="auto"/>
        </w:rPr>
        <w:t>bestilles navneplate med plass for to navn.</w:t>
      </w:r>
    </w:p>
    <w:p xmlns:wp14="http://schemas.microsoft.com/office/word/2010/wordml" w:rsidR="00153699" w:rsidP="25CC88F6" w:rsidRDefault="00153699" w14:paraId="238601FE" wp14:textId="77777777">
      <w:pPr>
        <w:rPr>
          <w:color w:val="auto"/>
        </w:rPr>
      </w:pPr>
    </w:p>
    <w:p xmlns:wp14="http://schemas.microsoft.com/office/word/2010/wordml" w:rsidR="0034138C" w:rsidP="25CC88F6" w:rsidRDefault="006E79D5" w14:paraId="5C18A778" wp14:textId="7431F34E">
      <w:pPr>
        <w:rPr>
          <w:color w:val="auto"/>
        </w:rPr>
      </w:pPr>
      <w:r w:rsidRPr="6517122F" w:rsidR="006E79D5">
        <w:rPr>
          <w:color w:val="auto"/>
        </w:rPr>
        <w:t xml:space="preserve">Det betales en engangsavgift for </w:t>
      </w:r>
      <w:r w:rsidRPr="6517122F" w:rsidR="15690DE8">
        <w:rPr>
          <w:color w:val="auto"/>
        </w:rPr>
        <w:t>gravlegging i</w:t>
      </w:r>
      <w:r w:rsidRPr="6517122F" w:rsidR="006E79D5">
        <w:rPr>
          <w:color w:val="auto"/>
        </w:rPr>
        <w:t xml:space="preserve"> navnet minnelund. I denne avgiften inngår gravens andel av minnesmerket, beplanting, vedlikehold og stell i 20 år.</w:t>
      </w:r>
      <w:r w:rsidRPr="6517122F" w:rsidR="75F55B5F">
        <w:rPr>
          <w:color w:val="auto"/>
        </w:rPr>
        <w:t xml:space="preserve"> </w:t>
      </w:r>
      <w:r w:rsidRPr="6517122F" w:rsidR="3EE8482A">
        <w:rPr>
          <w:color w:val="auto"/>
        </w:rPr>
        <w:t>Etter 20 år faktureres festeavgift</w:t>
      </w:r>
      <w:r w:rsidRPr="6517122F" w:rsidR="064F3C95">
        <w:rPr>
          <w:color w:val="auto"/>
        </w:rPr>
        <w:t xml:space="preserve"> som for kistegrav</w:t>
      </w:r>
      <w:r w:rsidRPr="6517122F" w:rsidR="2579840C">
        <w:rPr>
          <w:color w:val="auto"/>
        </w:rPr>
        <w:t xml:space="preserve"> dersom festeavtale inngås.</w:t>
      </w:r>
    </w:p>
    <w:p xmlns:wp14="http://schemas.microsoft.com/office/word/2010/wordml" w:rsidR="0034138C" w:rsidP="25CC88F6" w:rsidRDefault="0034138C" w14:paraId="0F3CABC7" wp14:textId="77777777">
      <w:pPr>
        <w:rPr>
          <w:color w:val="auto"/>
        </w:rPr>
      </w:pPr>
    </w:p>
    <w:p xmlns:wp14="http://schemas.microsoft.com/office/word/2010/wordml" w:rsidRPr="00D15BD0" w:rsidR="00734E9A" w:rsidP="25CC88F6" w:rsidRDefault="00734E9A" w14:paraId="6FF89EEF" wp14:textId="265BC00E">
      <w:pPr>
        <w:rPr>
          <w:color w:val="auto"/>
        </w:rPr>
      </w:pPr>
      <w:r w:rsidRPr="25CC88F6" w:rsidR="00E83413">
        <w:rPr>
          <w:color w:val="auto"/>
        </w:rPr>
        <w:t>Gravplass</w:t>
      </w:r>
      <w:r w:rsidRPr="25CC88F6" w:rsidR="4EF60BE2">
        <w:rPr>
          <w:color w:val="auto"/>
        </w:rPr>
        <w:t>myndigheten</w:t>
      </w:r>
      <w:r w:rsidRPr="25CC88F6" w:rsidR="00E83413">
        <w:rPr>
          <w:color w:val="auto"/>
        </w:rPr>
        <w:t xml:space="preserve"> har ansvar for felles </w:t>
      </w:r>
      <w:r w:rsidRPr="25CC88F6" w:rsidR="00147054">
        <w:rPr>
          <w:color w:val="auto"/>
        </w:rPr>
        <w:t>be</w:t>
      </w:r>
      <w:r w:rsidRPr="25CC88F6" w:rsidR="00E83413">
        <w:rPr>
          <w:color w:val="auto"/>
        </w:rPr>
        <w:t>plant</w:t>
      </w:r>
      <w:r w:rsidRPr="25CC88F6" w:rsidR="00147054">
        <w:rPr>
          <w:color w:val="auto"/>
        </w:rPr>
        <w:t>n</w:t>
      </w:r>
      <w:r w:rsidRPr="25CC88F6" w:rsidR="00E83413">
        <w:rPr>
          <w:color w:val="auto"/>
        </w:rPr>
        <w:t>ing</w:t>
      </w:r>
      <w:r w:rsidRPr="25CC88F6" w:rsidR="00FA670C">
        <w:rPr>
          <w:color w:val="auto"/>
        </w:rPr>
        <w:t xml:space="preserve"> og stell</w:t>
      </w:r>
      <w:r w:rsidRPr="25CC88F6" w:rsidR="006444AD">
        <w:rPr>
          <w:color w:val="auto"/>
        </w:rPr>
        <w:t xml:space="preserve"> </w:t>
      </w:r>
      <w:r w:rsidRPr="25CC88F6" w:rsidR="00E83413">
        <w:rPr>
          <w:color w:val="auto"/>
        </w:rPr>
        <w:t xml:space="preserve">i minnelunden. </w:t>
      </w:r>
      <w:r w:rsidRPr="25CC88F6" w:rsidR="00153699">
        <w:rPr>
          <w:color w:val="auto"/>
        </w:rPr>
        <w:t>Det er ikke anledning til å opparbeide eget plantefelt for grav i minnelund. Det kan legges ned blomster og tennes gravlys</w:t>
      </w:r>
      <w:r w:rsidRPr="25CC88F6" w:rsidR="00A356BC">
        <w:rPr>
          <w:color w:val="auto"/>
        </w:rPr>
        <w:t>,</w:t>
      </w:r>
      <w:r w:rsidRPr="25CC88F6" w:rsidR="00A356BC">
        <w:rPr>
          <w:color w:val="auto"/>
        </w:rPr>
        <w:t xml:space="preserve"> </w:t>
      </w:r>
      <w:r w:rsidRPr="25CC88F6" w:rsidR="00A356BC">
        <w:rPr>
          <w:color w:val="auto"/>
        </w:rPr>
        <w:t xml:space="preserve">så lenge dette </w:t>
      </w:r>
      <w:r w:rsidRPr="25CC88F6" w:rsidR="00A356BC">
        <w:rPr>
          <w:color w:val="auto"/>
        </w:rPr>
        <w:t>er innenfor gjeldende regler om brannvern</w:t>
      </w:r>
      <w:r w:rsidRPr="25CC88F6" w:rsidR="00A356BC">
        <w:rPr>
          <w:color w:val="auto"/>
        </w:rPr>
        <w:t>,</w:t>
      </w:r>
      <w:r w:rsidRPr="25CC88F6" w:rsidR="00153699">
        <w:rPr>
          <w:color w:val="auto"/>
        </w:rPr>
        <w:t xml:space="preserve"> på sted anvist av gravplass</w:t>
      </w:r>
      <w:r w:rsidRPr="25CC88F6" w:rsidR="0DB9AD43">
        <w:rPr>
          <w:color w:val="auto"/>
        </w:rPr>
        <w:t>myndigheten</w:t>
      </w:r>
      <w:r w:rsidRPr="25CC88F6" w:rsidR="00153699">
        <w:rPr>
          <w:color w:val="auto"/>
        </w:rPr>
        <w:t>.</w:t>
      </w:r>
    </w:p>
    <w:p xmlns:wp14="http://schemas.microsoft.com/office/word/2010/wordml" w:rsidRPr="00153699" w:rsidR="00153699" w:rsidP="25CC88F6" w:rsidRDefault="00153699" w14:paraId="0AD9C6F4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50C6D7FD" wp14:textId="4012E7AB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 xml:space="preserve">§ </w:t>
      </w:r>
      <w:r w:rsidRPr="25CC88F6" w:rsidR="00925452">
        <w:rPr>
          <w:b w:val="1"/>
          <w:bCs w:val="1"/>
          <w:color w:val="auto"/>
        </w:rPr>
        <w:t>1</w:t>
      </w:r>
      <w:r w:rsidRPr="25CC88F6" w:rsidR="2E560E44">
        <w:rPr>
          <w:b w:val="1"/>
          <w:bCs w:val="1"/>
          <w:color w:val="auto"/>
        </w:rPr>
        <w:t>3</w:t>
      </w:r>
      <w:r w:rsidRPr="25CC88F6" w:rsidR="00EF660D">
        <w:rPr>
          <w:b w:val="1"/>
          <w:bCs w:val="1"/>
          <w:color w:val="auto"/>
        </w:rPr>
        <w:t>. BÅREROM</w:t>
      </w:r>
    </w:p>
    <w:p xmlns:wp14="http://schemas.microsoft.com/office/word/2010/wordml" w:rsidRPr="002C6FDB" w:rsidR="00EF660D" w:rsidP="25CC88F6" w:rsidRDefault="00EF660D" w14:paraId="6ADF5ED0" wp14:textId="732059B3">
      <w:pPr>
        <w:rPr>
          <w:color w:val="auto"/>
        </w:rPr>
      </w:pPr>
      <w:r w:rsidRPr="25CC88F6" w:rsidR="00EF660D">
        <w:rPr>
          <w:color w:val="auto"/>
        </w:rPr>
        <w:t xml:space="preserve">Bårerom </w:t>
      </w:r>
      <w:r w:rsidRPr="25CC88F6" w:rsidR="57745FFA">
        <w:rPr>
          <w:color w:val="auto"/>
        </w:rPr>
        <w:t>stilles til disposisjon fra gravplassmyndigheten</w:t>
      </w:r>
      <w:r w:rsidRPr="25CC88F6" w:rsidR="5EA5C3A3">
        <w:rPr>
          <w:color w:val="auto"/>
        </w:rPr>
        <w:t>,</w:t>
      </w:r>
      <w:r w:rsidRPr="25CC88F6" w:rsidR="57745FFA">
        <w:rPr>
          <w:color w:val="auto"/>
        </w:rPr>
        <w:t xml:space="preserve"> </w:t>
      </w:r>
      <w:r w:rsidRPr="25CC88F6" w:rsidR="57745FFA">
        <w:rPr>
          <w:color w:val="auto"/>
        </w:rPr>
        <w:t xml:space="preserve">til den som sørger for gravferden. </w:t>
      </w:r>
      <w:r w:rsidRPr="25CC88F6" w:rsidR="57745FFA">
        <w:rPr>
          <w:color w:val="auto"/>
        </w:rPr>
        <w:t>Bårerommet</w:t>
      </w:r>
      <w:r w:rsidRPr="25CC88F6" w:rsidR="00EF660D">
        <w:rPr>
          <w:color w:val="auto"/>
        </w:rPr>
        <w:t xml:space="preserve"> skal </w:t>
      </w:r>
      <w:r w:rsidRPr="25CC88F6" w:rsidR="234CB87A">
        <w:rPr>
          <w:color w:val="auto"/>
        </w:rPr>
        <w:t>kun</w:t>
      </w:r>
      <w:r w:rsidRPr="25CC88F6" w:rsidR="00EF660D">
        <w:rPr>
          <w:color w:val="auto"/>
        </w:rPr>
        <w:t xml:space="preserve"> brukes til oppbevaring av døde</w:t>
      </w:r>
      <w:r w:rsidRPr="25CC88F6" w:rsidR="3AB09B9D">
        <w:rPr>
          <w:color w:val="auto"/>
        </w:rPr>
        <w:t xml:space="preserve"> fram til gravferden.</w:t>
      </w:r>
      <w:r w:rsidRPr="25CC88F6" w:rsidR="00EF660D">
        <w:rPr>
          <w:color w:val="auto"/>
        </w:rPr>
        <w:t xml:space="preserve"> Ingen har adgang uten etter tillatelse. </w:t>
      </w:r>
      <w:r w:rsidRPr="25CC88F6" w:rsidR="65DAE18B">
        <w:rPr>
          <w:color w:val="auto"/>
        </w:rPr>
        <w:t>S</w:t>
      </w:r>
      <w:r w:rsidRPr="25CC88F6" w:rsidR="00EF660D">
        <w:rPr>
          <w:color w:val="auto"/>
        </w:rPr>
        <w:t>yning kan bare finne sted etter samtykke fra den som sørger for gravferden</w:t>
      </w:r>
      <w:r w:rsidRPr="25CC88F6" w:rsidR="25498605">
        <w:rPr>
          <w:color w:val="auto"/>
        </w:rPr>
        <w:t>,</w:t>
      </w:r>
      <w:r w:rsidRPr="25CC88F6" w:rsidR="00EF660D">
        <w:rPr>
          <w:color w:val="auto"/>
        </w:rPr>
        <w:t xml:space="preserve"> og er de ansatte uvedkommende.</w:t>
      </w:r>
    </w:p>
    <w:p xmlns:wp14="http://schemas.microsoft.com/office/word/2010/wordml" w:rsidR="00EF660D" w:rsidP="25CC88F6" w:rsidRDefault="00EF660D" w14:paraId="4B1F511A" wp14:textId="77777777">
      <w:pPr>
        <w:rPr>
          <w:color w:val="auto"/>
        </w:rPr>
      </w:pPr>
    </w:p>
    <w:p xmlns:wp14="http://schemas.microsoft.com/office/word/2010/wordml" w:rsidRPr="002C6FDB" w:rsidR="000D120A" w:rsidP="25CC88F6" w:rsidRDefault="000D120A" w14:paraId="65F9C3DC" wp14:textId="77777777">
      <w:pPr>
        <w:rPr>
          <w:color w:val="auto"/>
        </w:rPr>
      </w:pPr>
    </w:p>
    <w:p xmlns:wp14="http://schemas.microsoft.com/office/word/2010/wordml" w:rsidRPr="002C6FDB" w:rsidR="00EF660D" w:rsidP="25CC88F6" w:rsidRDefault="00EF660D" w14:paraId="35825412" wp14:textId="7443A4D1">
      <w:pPr>
        <w:rPr>
          <w:b w:val="1"/>
          <w:bCs w:val="1"/>
          <w:color w:val="auto"/>
        </w:rPr>
      </w:pPr>
      <w:r w:rsidRPr="25CC88F6" w:rsidR="00EF660D">
        <w:rPr>
          <w:b w:val="1"/>
          <w:bCs w:val="1"/>
          <w:color w:val="auto"/>
        </w:rPr>
        <w:t>§ 1</w:t>
      </w:r>
      <w:r w:rsidRPr="25CC88F6" w:rsidR="78F7F1CF">
        <w:rPr>
          <w:b w:val="1"/>
          <w:bCs w:val="1"/>
          <w:color w:val="auto"/>
        </w:rPr>
        <w:t>4</w:t>
      </w:r>
      <w:r w:rsidRPr="25CC88F6" w:rsidR="00EF660D">
        <w:rPr>
          <w:b w:val="1"/>
          <w:bCs w:val="1"/>
          <w:color w:val="auto"/>
        </w:rPr>
        <w:t>. NÆRINGSVIRKSOMHET</w:t>
      </w:r>
    </w:p>
    <w:p xmlns:wp14="http://schemas.microsoft.com/office/word/2010/wordml" w:rsidR="004C4C19" w:rsidP="25CC88F6" w:rsidRDefault="00EF660D" w14:paraId="5C1FC609" wp14:textId="1351D1B3">
      <w:pPr>
        <w:rPr>
          <w:color w:val="auto"/>
        </w:rPr>
      </w:pPr>
      <w:r w:rsidRPr="25CC88F6" w:rsidR="00EF660D">
        <w:rPr>
          <w:color w:val="auto"/>
        </w:rPr>
        <w:t xml:space="preserve">Næringsdrivende som ønsker å drive virksomhet på </w:t>
      </w:r>
      <w:r w:rsidRPr="25CC88F6" w:rsidR="00931A8B">
        <w:rPr>
          <w:color w:val="auto"/>
        </w:rPr>
        <w:t>gravplass</w:t>
      </w:r>
      <w:r w:rsidRPr="25CC88F6" w:rsidR="00EF660D">
        <w:rPr>
          <w:color w:val="auto"/>
        </w:rPr>
        <w:t xml:space="preserve">en skal innhente tillatelse fra </w:t>
      </w:r>
      <w:r w:rsidRPr="25CC88F6" w:rsidR="00E83413">
        <w:rPr>
          <w:color w:val="auto"/>
        </w:rPr>
        <w:t>gravplass</w:t>
      </w:r>
      <w:r w:rsidRPr="25CC88F6" w:rsidR="4822F592">
        <w:rPr>
          <w:color w:val="auto"/>
        </w:rPr>
        <w:t>myndigheten</w:t>
      </w:r>
      <w:r w:rsidRPr="25CC88F6" w:rsidR="00EF660D">
        <w:rPr>
          <w:color w:val="auto"/>
        </w:rPr>
        <w:t>.</w:t>
      </w:r>
      <w:r w:rsidRPr="25CC88F6" w:rsidR="4AA5E76A">
        <w:rPr>
          <w:color w:val="auto"/>
        </w:rPr>
        <w:t xml:space="preserve"> </w:t>
      </w:r>
      <w:r w:rsidRPr="25CC88F6" w:rsidR="4AA5E76A">
        <w:rPr>
          <w:color w:val="auto"/>
        </w:rPr>
        <w:t xml:space="preserve">En slik virksomhet kan </w:t>
      </w:r>
      <w:r w:rsidRPr="25CC88F6" w:rsidR="711DAC8E">
        <w:rPr>
          <w:color w:val="auto"/>
        </w:rPr>
        <w:t>bare omfatte montering, sikring og vedlikehold av gravminner og beplantning og stell av graver.</w:t>
      </w:r>
      <w:r w:rsidRPr="25CC88F6" w:rsidR="00EF660D">
        <w:rPr>
          <w:color w:val="auto"/>
        </w:rPr>
        <w:t xml:space="preserve"> </w:t>
      </w:r>
      <w:r w:rsidRPr="25CC88F6" w:rsidR="00EF660D">
        <w:rPr>
          <w:color w:val="auto"/>
        </w:rPr>
        <w:t xml:space="preserve">Tillatelsen kan tilbakekalles dersom vedkommende ikke retter seg etter de regler som gjelder. </w:t>
      </w:r>
    </w:p>
    <w:p xmlns:wp14="http://schemas.microsoft.com/office/word/2010/wordml" w:rsidR="007C2EFC" w:rsidP="2F123ECB" w:rsidRDefault="007C2EFC" w14:paraId="1F3B1409" wp14:textId="1588FA9E">
      <w:pPr>
        <w:pStyle w:val="Normal"/>
        <w:rPr>
          <w:color w:val="auto"/>
        </w:rPr>
      </w:pPr>
    </w:p>
    <w:p xmlns:wp14="http://schemas.microsoft.com/office/word/2010/wordml" w:rsidR="007C2EFC" w:rsidP="25CC88F6" w:rsidRDefault="00042E3E" w14:paraId="168514AD" wp14:textId="0555BB2F">
      <w:pPr>
        <w:rPr>
          <w:b w:val="1"/>
          <w:bCs w:val="1"/>
          <w:color w:val="auto"/>
        </w:rPr>
      </w:pPr>
      <w:r w:rsidRPr="25CC88F6" w:rsidR="00042E3E">
        <w:rPr>
          <w:b w:val="1"/>
          <w:bCs w:val="1"/>
          <w:color w:val="auto"/>
        </w:rPr>
        <w:t xml:space="preserve">§ </w:t>
      </w:r>
      <w:r w:rsidRPr="25CC88F6" w:rsidR="00AC7EFD">
        <w:rPr>
          <w:b w:val="1"/>
          <w:bCs w:val="1"/>
          <w:color w:val="auto"/>
        </w:rPr>
        <w:t>1</w:t>
      </w:r>
      <w:r w:rsidRPr="25CC88F6" w:rsidR="74EC9E27">
        <w:rPr>
          <w:b w:val="1"/>
          <w:bCs w:val="1"/>
          <w:color w:val="auto"/>
        </w:rPr>
        <w:t>5</w:t>
      </w:r>
      <w:r w:rsidRPr="25CC88F6" w:rsidR="00042E3E">
        <w:rPr>
          <w:b w:val="1"/>
          <w:bCs w:val="1"/>
          <w:color w:val="auto"/>
        </w:rPr>
        <w:t>. ARBEID PÅ GRAVPLASSENE</w:t>
      </w:r>
    </w:p>
    <w:p xmlns:wp14="http://schemas.microsoft.com/office/word/2010/wordml" w:rsidR="00042E3E" w:rsidP="25CC88F6" w:rsidRDefault="00042E3E" w14:paraId="119F4389" wp14:textId="77777777">
      <w:pPr>
        <w:rPr>
          <w:color w:val="auto"/>
        </w:rPr>
      </w:pPr>
      <w:r w:rsidRPr="25CC88F6" w:rsidR="00042E3E">
        <w:rPr>
          <w:color w:val="auto"/>
        </w:rPr>
        <w:t>Anleggs- og vedlikeholdsarbeid skal skje hverdager i arbeidstiden (kl. 07:00-1</w:t>
      </w:r>
      <w:r w:rsidRPr="25CC88F6" w:rsidR="00AB4C3B">
        <w:rPr>
          <w:color w:val="auto"/>
        </w:rPr>
        <w:t>5</w:t>
      </w:r>
      <w:r w:rsidRPr="25CC88F6" w:rsidR="00042E3E">
        <w:rPr>
          <w:color w:val="auto"/>
        </w:rPr>
        <w:t>:00) og må ikke utføres på søndager, helligdager eller offentlige høytidsdager.</w:t>
      </w:r>
      <w:r w:rsidRPr="25CC88F6" w:rsidR="00737509">
        <w:rPr>
          <w:color w:val="auto"/>
        </w:rPr>
        <w:t xml:space="preserve"> Intet arbeid på gravplassen må være til sjenanse for </w:t>
      </w:r>
      <w:r w:rsidRPr="25CC88F6" w:rsidR="005C2D75">
        <w:rPr>
          <w:color w:val="auto"/>
        </w:rPr>
        <w:t>serem</w:t>
      </w:r>
      <w:r w:rsidRPr="25CC88F6" w:rsidR="00983C01">
        <w:rPr>
          <w:color w:val="auto"/>
        </w:rPr>
        <w:t>onier</w:t>
      </w:r>
      <w:r w:rsidRPr="25CC88F6" w:rsidR="005C2D75">
        <w:rPr>
          <w:color w:val="auto"/>
        </w:rPr>
        <w:t xml:space="preserve"> eller rituelle </w:t>
      </w:r>
      <w:r w:rsidRPr="25CC88F6" w:rsidR="00737509">
        <w:rPr>
          <w:color w:val="auto"/>
        </w:rPr>
        <w:t>handlinger</w:t>
      </w:r>
      <w:r w:rsidRPr="25CC88F6" w:rsidR="005C2D75">
        <w:rPr>
          <w:color w:val="auto"/>
        </w:rPr>
        <w:t xml:space="preserve"> på gravplass eller bygning på gravplass</w:t>
      </w:r>
      <w:r w:rsidRPr="25CC88F6" w:rsidR="00737509">
        <w:rPr>
          <w:color w:val="auto"/>
        </w:rPr>
        <w:t>.</w:t>
      </w:r>
      <w:r w:rsidRPr="25CC88F6" w:rsidR="00235DBE">
        <w:rPr>
          <w:color w:val="auto"/>
        </w:rPr>
        <w:t xml:space="preserve"> Næringsdrivende kan kun kjøre på gravplassen i den grad det er nødvendig for å utføre arbeidet. Slik kjøring skal skje ekstra hensynsfullt.</w:t>
      </w:r>
    </w:p>
    <w:p xmlns:wp14="http://schemas.microsoft.com/office/word/2010/wordml" w:rsidR="00357497" w:rsidP="25CC88F6" w:rsidRDefault="00357497" w14:paraId="562C75D1" wp14:textId="77777777">
      <w:pPr>
        <w:rPr>
          <w:b w:val="1"/>
          <w:bCs w:val="1"/>
          <w:color w:val="auto"/>
        </w:rPr>
      </w:pPr>
    </w:p>
    <w:p xmlns:wp14="http://schemas.microsoft.com/office/word/2010/wordml" w:rsidRPr="002C6FDB" w:rsidR="00A12156" w:rsidP="25CC88F6" w:rsidRDefault="00A12156" w14:paraId="2C0EC2D4" wp14:textId="73F3A132">
      <w:pPr>
        <w:rPr>
          <w:b w:val="1"/>
          <w:bCs w:val="1"/>
          <w:color w:val="auto"/>
        </w:rPr>
      </w:pPr>
      <w:r w:rsidRPr="25CC88F6" w:rsidR="00A12156">
        <w:rPr>
          <w:b w:val="1"/>
          <w:bCs w:val="1"/>
          <w:color w:val="auto"/>
        </w:rPr>
        <w:t xml:space="preserve">§ </w:t>
      </w:r>
      <w:r w:rsidRPr="25CC88F6" w:rsidR="00AC7EFD">
        <w:rPr>
          <w:b w:val="1"/>
          <w:bCs w:val="1"/>
          <w:color w:val="auto"/>
        </w:rPr>
        <w:t>1</w:t>
      </w:r>
      <w:r w:rsidRPr="25CC88F6" w:rsidR="18B8DFC8">
        <w:rPr>
          <w:b w:val="1"/>
          <w:bCs w:val="1"/>
          <w:color w:val="auto"/>
        </w:rPr>
        <w:t>6</w:t>
      </w:r>
      <w:r w:rsidRPr="25CC88F6" w:rsidR="00A12156">
        <w:rPr>
          <w:b w:val="1"/>
          <w:bCs w:val="1"/>
          <w:color w:val="auto"/>
        </w:rPr>
        <w:t>.</w:t>
      </w:r>
      <w:r w:rsidRPr="25CC88F6" w:rsidR="00A12156">
        <w:rPr>
          <w:b w:val="1"/>
          <w:bCs w:val="1"/>
          <w:color w:val="auto"/>
        </w:rPr>
        <w:t xml:space="preserve"> </w:t>
      </w:r>
      <w:r w:rsidRPr="25CC88F6" w:rsidR="7D69CF1C">
        <w:rPr>
          <w:b w:val="1"/>
          <w:bCs w:val="1"/>
          <w:color w:val="auto"/>
        </w:rPr>
        <w:t>DISPENSASJON FRA VEDTEKTENE</w:t>
      </w:r>
    </w:p>
    <w:p w:rsidR="7D69CF1C" w:rsidP="25CC88F6" w:rsidRDefault="7D69CF1C" w14:paraId="79DA00D4" w14:textId="221519D9">
      <w:pPr>
        <w:rPr>
          <w:b w:val="0"/>
          <w:bCs w:val="0"/>
          <w:color w:val="auto"/>
        </w:rPr>
      </w:pPr>
      <w:r w:rsidRPr="25CC88F6" w:rsidR="7D69CF1C">
        <w:rPr>
          <w:b w:val="0"/>
          <w:bCs w:val="0"/>
          <w:color w:val="auto"/>
        </w:rPr>
        <w:t xml:space="preserve">Gravplassmyndigheten kan i særlige tilfeller og innenfor rammen av gravplassloven og gjeldene forskrifter </w:t>
      </w:r>
      <w:r w:rsidRPr="25CC88F6" w:rsidR="7D69CF1C">
        <w:rPr>
          <w:b w:val="0"/>
          <w:bCs w:val="0"/>
          <w:color w:val="auto"/>
        </w:rPr>
        <w:t>fravike</w:t>
      </w:r>
      <w:r w:rsidRPr="25CC88F6" w:rsidR="7D69CF1C">
        <w:rPr>
          <w:b w:val="0"/>
          <w:bCs w:val="0"/>
          <w:color w:val="auto"/>
        </w:rPr>
        <w:t xml:space="preserve"> grav</w:t>
      </w:r>
      <w:r w:rsidRPr="25CC88F6" w:rsidR="18CE286D">
        <w:rPr>
          <w:b w:val="0"/>
          <w:bCs w:val="0"/>
          <w:color w:val="auto"/>
        </w:rPr>
        <w:t>plassvedtektene.</w:t>
      </w:r>
    </w:p>
    <w:p w:rsidR="641D308C" w:rsidP="25CC88F6" w:rsidRDefault="641D308C" w14:paraId="7CF872BF" w14:textId="34314D23">
      <w:pPr>
        <w:rPr>
          <w:b w:val="1"/>
          <w:bCs w:val="1"/>
          <w:color w:val="auto"/>
        </w:rPr>
      </w:pPr>
    </w:p>
    <w:p w:rsidR="18CE286D" w:rsidP="25CC88F6" w:rsidRDefault="18CE286D" w14:paraId="10897CFB" w14:textId="6AEC5C90">
      <w:pPr>
        <w:pStyle w:val="Normal"/>
        <w:rPr>
          <w:b w:val="1"/>
          <w:bCs w:val="1"/>
          <w:color w:val="auto"/>
        </w:rPr>
      </w:pPr>
      <w:r w:rsidRPr="25CC88F6" w:rsidR="18CE286D">
        <w:rPr>
          <w:b w:val="1"/>
          <w:bCs w:val="1"/>
          <w:color w:val="auto"/>
        </w:rPr>
        <w:t>§17. IKRAFTTREDELSE OG OPPHEVELSE AV ELDRE VEDTEKTER</w:t>
      </w:r>
    </w:p>
    <w:p w:rsidR="18CE286D" w:rsidP="25CC88F6" w:rsidRDefault="18CE286D" w14:paraId="39444F6A" w14:textId="7F1CF4A1">
      <w:pPr>
        <w:pStyle w:val="Normal"/>
        <w:rPr>
          <w:b w:val="0"/>
          <w:bCs w:val="0"/>
          <w:color w:val="auto"/>
        </w:rPr>
      </w:pPr>
      <w:r w:rsidRPr="25CC88F6" w:rsidR="18CE286D">
        <w:rPr>
          <w:b w:val="0"/>
          <w:bCs w:val="0"/>
          <w:color w:val="auto"/>
        </w:rPr>
        <w:t xml:space="preserve">Forskriften trer i kraft 30 dager fra kunngjøring i Norsk Lovtidend. Fra samme tid oppheves vedtekter godkjent </w:t>
      </w:r>
      <w:r w:rsidRPr="25CC88F6" w:rsidR="56B12490">
        <w:rPr>
          <w:b w:val="0"/>
          <w:bCs w:val="0"/>
          <w:color w:val="auto"/>
        </w:rPr>
        <w:t>26.02.2021 for gravplassene i Frøya kommune, Trøndelag.</w:t>
      </w:r>
    </w:p>
    <w:p w:rsidR="641D308C" w:rsidP="25CC88F6" w:rsidRDefault="641D308C" w14:paraId="1CD23486" w14:textId="7E491539">
      <w:pPr>
        <w:pStyle w:val="Normal"/>
        <w:rPr>
          <w:b w:val="0"/>
          <w:bCs w:val="0"/>
          <w:color w:val="auto"/>
        </w:rPr>
      </w:pPr>
    </w:p>
    <w:p w:rsidR="641D308C" w:rsidP="25CC88F6" w:rsidRDefault="641D308C" w14:paraId="43402FA0" w14:textId="138D9030">
      <w:pPr>
        <w:pStyle w:val="Normal"/>
        <w:rPr>
          <w:b w:val="0"/>
          <w:bCs w:val="0"/>
          <w:color w:val="auto"/>
        </w:rPr>
      </w:pPr>
    </w:p>
    <w:p xmlns:wp14="http://schemas.microsoft.com/office/word/2010/wordml" w:rsidR="00D9637C" w:rsidP="25CC88F6" w:rsidRDefault="001A168E" w14:paraId="7DD0B347" wp14:textId="4C380D40">
      <w:pPr>
        <w:pStyle w:val="Normal"/>
        <w:rPr>
          <w:color w:val="auto"/>
          <w:sz w:val="20"/>
          <w:szCs w:val="20"/>
        </w:rPr>
      </w:pPr>
      <w:r w:rsidRPr="25CC88F6" w:rsidR="009B590C">
        <w:rPr>
          <w:b w:val="1"/>
          <w:bCs w:val="1"/>
          <w:color w:val="auto"/>
          <w:sz w:val="20"/>
          <w:szCs w:val="20"/>
        </w:rPr>
        <w:t xml:space="preserve"> </w:t>
      </w:r>
      <w:r w:rsidRPr="25CC88F6" w:rsidR="00697149">
        <w:rPr>
          <w:b w:val="1"/>
          <w:bCs w:val="1"/>
          <w:color w:val="auto"/>
          <w:sz w:val="20"/>
          <w:szCs w:val="20"/>
        </w:rPr>
        <w:t xml:space="preserve">   </w:t>
      </w:r>
      <w:r w:rsidRPr="25CC88F6" w:rsidR="00697149">
        <w:rPr>
          <w:color w:val="auto"/>
          <w:sz w:val="20"/>
          <w:szCs w:val="20"/>
        </w:rPr>
        <w:t xml:space="preserve"> </w:t>
      </w:r>
    </w:p>
    <w:p xmlns:wp14="http://schemas.microsoft.com/office/word/2010/wordml" w:rsidR="00357497" w:rsidP="25CC88F6" w:rsidRDefault="00357497" w14:paraId="7DF4E37C" wp14:textId="77777777">
      <w:pPr>
        <w:rPr>
          <w:color w:val="auto"/>
          <w:sz w:val="20"/>
          <w:szCs w:val="20"/>
        </w:rPr>
      </w:pPr>
    </w:p>
    <w:p xmlns:wp14="http://schemas.microsoft.com/office/word/2010/wordml" w:rsidRPr="00357497" w:rsidR="00357497" w:rsidP="25CC88F6" w:rsidRDefault="00357497" w14:paraId="44FB30F8" wp14:textId="77777777">
      <w:pPr>
        <w:rPr>
          <w:color w:val="auto"/>
          <w:sz w:val="22"/>
          <w:szCs w:val="22"/>
        </w:rPr>
      </w:pPr>
    </w:p>
    <w:p xmlns:wp14="http://schemas.microsoft.com/office/word/2010/wordml" w:rsidR="00307296" w:rsidP="25CC88F6" w:rsidRDefault="00307296" w14:paraId="1DA6542E" wp14:textId="77777777">
      <w:pPr>
        <w:rPr>
          <w:color w:val="auto"/>
        </w:rPr>
      </w:pPr>
    </w:p>
    <w:p xmlns:wp14="http://schemas.microsoft.com/office/word/2010/wordml" w:rsidR="00307296" w:rsidP="25CC88F6" w:rsidRDefault="00307296" w14:paraId="3041E394" wp14:textId="77777777">
      <w:pPr>
        <w:rPr>
          <w:color w:val="auto"/>
        </w:rPr>
      </w:pPr>
    </w:p>
    <w:p xmlns:wp14="http://schemas.microsoft.com/office/word/2010/wordml" w:rsidR="00307296" w:rsidRDefault="00307296" w14:paraId="722B00AE" wp14:textId="77777777">
      <w:pPr>
        <w:rPr>
          <w:szCs w:val="24"/>
        </w:rPr>
      </w:pPr>
    </w:p>
    <w:p xmlns:wp14="http://schemas.microsoft.com/office/word/2010/wordml" w:rsidR="00307296" w:rsidRDefault="00307296" w14:paraId="42C6D796" wp14:textId="77777777">
      <w:pPr>
        <w:rPr>
          <w:szCs w:val="24"/>
        </w:rPr>
      </w:pPr>
    </w:p>
    <w:p xmlns:wp14="http://schemas.microsoft.com/office/word/2010/wordml" w:rsidR="00956637" w:rsidRDefault="00956637" w14:paraId="6E1831B3" wp14:textId="77777777">
      <w:pPr>
        <w:rPr>
          <w:b/>
          <w:szCs w:val="24"/>
        </w:rPr>
      </w:pPr>
    </w:p>
    <w:p xmlns:wp14="http://schemas.microsoft.com/office/word/2010/wordml" w:rsidR="00956637" w:rsidRDefault="00956637" w14:paraId="54E11D2A" wp14:textId="77777777">
      <w:pPr>
        <w:rPr>
          <w:b/>
          <w:szCs w:val="24"/>
        </w:rPr>
      </w:pPr>
    </w:p>
    <w:p xmlns:wp14="http://schemas.microsoft.com/office/word/2010/wordml" w:rsidR="00956637" w:rsidRDefault="00956637" w14:paraId="31126E5D" wp14:textId="77777777">
      <w:pPr>
        <w:rPr>
          <w:b/>
          <w:szCs w:val="24"/>
        </w:rPr>
      </w:pPr>
    </w:p>
    <w:p xmlns:wp14="http://schemas.microsoft.com/office/word/2010/wordml" w:rsidR="00956637" w:rsidRDefault="00956637" w14:paraId="2DE403A5" wp14:textId="77777777">
      <w:pPr>
        <w:rPr>
          <w:b/>
          <w:szCs w:val="24"/>
        </w:rPr>
      </w:pPr>
    </w:p>
    <w:p xmlns:wp14="http://schemas.microsoft.com/office/word/2010/wordml" w:rsidR="00956637" w:rsidRDefault="00956637" w14:paraId="62431CDC" wp14:textId="77777777">
      <w:pPr>
        <w:rPr>
          <w:b/>
          <w:szCs w:val="24"/>
        </w:rPr>
      </w:pPr>
    </w:p>
    <w:p xmlns:wp14="http://schemas.microsoft.com/office/word/2010/wordml" w:rsidR="00956637" w:rsidRDefault="00956637" w14:paraId="49E398E2" wp14:textId="77777777">
      <w:pPr>
        <w:rPr>
          <w:b/>
          <w:szCs w:val="24"/>
        </w:rPr>
      </w:pPr>
    </w:p>
    <w:p xmlns:wp14="http://schemas.microsoft.com/office/word/2010/wordml" w:rsidR="00956637" w:rsidRDefault="00956637" w14:paraId="16287F21" wp14:textId="77777777">
      <w:pPr>
        <w:rPr>
          <w:b/>
          <w:szCs w:val="24"/>
        </w:rPr>
      </w:pPr>
    </w:p>
    <w:p xmlns:wp14="http://schemas.microsoft.com/office/word/2010/wordml" w:rsidR="00956637" w:rsidRDefault="00956637" w14:paraId="5BE93A62" wp14:textId="77777777">
      <w:pPr>
        <w:rPr>
          <w:b/>
          <w:szCs w:val="24"/>
        </w:rPr>
      </w:pPr>
    </w:p>
    <w:p xmlns:wp14="http://schemas.microsoft.com/office/word/2010/wordml" w:rsidR="00956637" w:rsidRDefault="00956637" w14:paraId="384BA73E" wp14:textId="77777777">
      <w:pPr>
        <w:rPr>
          <w:b/>
          <w:szCs w:val="24"/>
        </w:rPr>
      </w:pPr>
    </w:p>
    <w:p xmlns:wp14="http://schemas.microsoft.com/office/word/2010/wordml" w:rsidR="00956637" w:rsidRDefault="00956637" w14:paraId="34B3F2EB" wp14:textId="77777777">
      <w:pPr>
        <w:rPr>
          <w:b/>
          <w:szCs w:val="24"/>
        </w:rPr>
      </w:pPr>
    </w:p>
    <w:p xmlns:wp14="http://schemas.microsoft.com/office/word/2010/wordml" w:rsidR="00956637" w:rsidRDefault="00956637" w14:paraId="7D34F5C7" wp14:textId="77777777">
      <w:pPr>
        <w:rPr>
          <w:b/>
          <w:szCs w:val="24"/>
        </w:rPr>
      </w:pPr>
    </w:p>
    <w:p xmlns:wp14="http://schemas.microsoft.com/office/word/2010/wordml" w:rsidR="00956637" w:rsidRDefault="00956637" w14:paraId="0B4020A7" wp14:textId="77777777">
      <w:pPr>
        <w:rPr>
          <w:b/>
          <w:szCs w:val="24"/>
        </w:rPr>
      </w:pPr>
    </w:p>
    <w:p xmlns:wp14="http://schemas.microsoft.com/office/word/2010/wordml" w:rsidR="00956637" w:rsidRDefault="00956637" w14:paraId="1D7B270A" wp14:textId="77777777">
      <w:pPr>
        <w:rPr>
          <w:b/>
          <w:szCs w:val="24"/>
        </w:rPr>
      </w:pPr>
    </w:p>
    <w:p xmlns:wp14="http://schemas.microsoft.com/office/word/2010/wordml" w:rsidR="00956637" w:rsidRDefault="00956637" w14:paraId="4F904CB7" wp14:textId="77777777">
      <w:pPr>
        <w:rPr>
          <w:b/>
          <w:szCs w:val="24"/>
        </w:rPr>
      </w:pPr>
    </w:p>
    <w:p xmlns:wp14="http://schemas.microsoft.com/office/word/2010/wordml" w:rsidR="00956637" w:rsidRDefault="00956637" w14:paraId="06971CD3" wp14:textId="77777777">
      <w:pPr>
        <w:rPr>
          <w:b/>
          <w:szCs w:val="24"/>
        </w:rPr>
      </w:pPr>
    </w:p>
    <w:p xmlns:wp14="http://schemas.microsoft.com/office/word/2010/wordml" w:rsidR="00956637" w:rsidRDefault="00956637" w14:paraId="2A1F701D" wp14:textId="77777777">
      <w:pPr>
        <w:rPr>
          <w:b/>
          <w:szCs w:val="24"/>
        </w:rPr>
      </w:pPr>
    </w:p>
    <w:p xmlns:wp14="http://schemas.microsoft.com/office/word/2010/wordml" w:rsidR="00956637" w:rsidRDefault="00956637" w14:paraId="03EFCA41" wp14:textId="77777777">
      <w:pPr>
        <w:rPr>
          <w:b/>
          <w:szCs w:val="24"/>
        </w:rPr>
      </w:pPr>
    </w:p>
    <w:p xmlns:wp14="http://schemas.microsoft.com/office/word/2010/wordml" w:rsidR="00956637" w:rsidRDefault="00956637" w14:paraId="5F96A722" wp14:textId="77777777">
      <w:pPr>
        <w:rPr>
          <w:b/>
          <w:szCs w:val="24"/>
        </w:rPr>
      </w:pPr>
    </w:p>
    <w:p xmlns:wp14="http://schemas.microsoft.com/office/word/2010/wordml" w:rsidR="00956637" w:rsidRDefault="00956637" w14:paraId="5B95CD12" wp14:textId="77777777">
      <w:pPr>
        <w:rPr>
          <w:b/>
          <w:szCs w:val="24"/>
        </w:rPr>
      </w:pPr>
    </w:p>
    <w:p xmlns:wp14="http://schemas.microsoft.com/office/word/2010/wordml" w:rsidR="00307296" w:rsidP="0032749F" w:rsidRDefault="00307296" w14:paraId="5220BBB2" wp14:textId="77777777">
      <w:pPr>
        <w:rPr>
          <w:szCs w:val="24"/>
        </w:rPr>
      </w:pPr>
    </w:p>
    <w:sectPr w:rsidR="00307296">
      <w:headerReference w:type="default" r:id="rId13"/>
      <w:footerReference w:type="default" r:id="rId14"/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CA65E7" w:rsidP="00D4077C" w:rsidRDefault="00CA65E7" w14:paraId="6D9C8D39" wp14:textId="77777777">
      <w:r>
        <w:separator/>
      </w:r>
    </w:p>
  </w:endnote>
  <w:endnote w:type="continuationSeparator" w:id="0">
    <w:p xmlns:wp14="http://schemas.microsoft.com/office/word/2010/wordml" w:rsidR="00CA65E7" w:rsidP="00D4077C" w:rsidRDefault="00CA65E7" w14:paraId="675E05E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D4077C" w:rsidRDefault="00D4077C" w14:paraId="0162ECCE" wp14:textId="77777777">
    <w:pPr>
      <w:pStyle w:val="Bunntekst"/>
      <w:jc w:val="right"/>
    </w:pPr>
    <w:r>
      <w:fldChar w:fldCharType="begin"/>
    </w:r>
    <w:r>
      <w:instrText>PAGE   \* MERGEFORMAT</w:instrText>
    </w:r>
    <w:r>
      <w:fldChar w:fldCharType="separate"/>
    </w:r>
    <w:r w:rsidR="004C4C19">
      <w:rPr>
        <w:noProof/>
      </w:rPr>
      <w:t>7</w:t>
    </w:r>
    <w:r>
      <w:fldChar w:fldCharType="end"/>
    </w:r>
  </w:p>
  <w:p xmlns:wp14="http://schemas.microsoft.com/office/word/2010/wordml" w:rsidR="00D4077C" w:rsidRDefault="00D4077C" w14:paraId="5AE48A43" wp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CA65E7" w:rsidP="00D4077C" w:rsidRDefault="00CA65E7" w14:paraId="2FC17F8B" wp14:textId="77777777">
      <w:r>
        <w:separator/>
      </w:r>
    </w:p>
  </w:footnote>
  <w:footnote w:type="continuationSeparator" w:id="0">
    <w:p xmlns:wp14="http://schemas.microsoft.com/office/word/2010/wordml" w:rsidR="00CA65E7" w:rsidP="00D4077C" w:rsidRDefault="00CA65E7" w14:paraId="0A4F7224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FE61BE" w:rsidP="00FE61BE" w:rsidRDefault="00FE61BE" w14:paraId="13CB595B" wp14:textId="77777777">
    <w:pPr>
      <w:pStyle w:val="Topptekst"/>
      <w:tabs>
        <w:tab w:val="center" w:pos="4536"/>
        <w:tab w:val="right" w:pos="907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658B"/>
    <w:multiLevelType w:val="hybridMultilevel"/>
    <w:tmpl w:val="57D87C4C"/>
    <w:lvl w:ilvl="0" w:tplc="EE1648C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E1700C6"/>
    <w:multiLevelType w:val="hybridMultilevel"/>
    <w:tmpl w:val="A07EB07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760437">
    <w:abstractNumId w:val="1"/>
  </w:num>
  <w:num w:numId="2" w16cid:durableId="14297396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embedSystemFonts/>
  <w:activeWritingStyle w:lang="nb-NO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0B"/>
    <w:rsid w:val="00001107"/>
    <w:rsid w:val="00020DE4"/>
    <w:rsid w:val="00027873"/>
    <w:rsid w:val="00030389"/>
    <w:rsid w:val="00030A64"/>
    <w:rsid w:val="00031832"/>
    <w:rsid w:val="000331A1"/>
    <w:rsid w:val="00033463"/>
    <w:rsid w:val="00042E3E"/>
    <w:rsid w:val="00045107"/>
    <w:rsid w:val="00051CDF"/>
    <w:rsid w:val="000544A2"/>
    <w:rsid w:val="00062A73"/>
    <w:rsid w:val="00064106"/>
    <w:rsid w:val="00067F1B"/>
    <w:rsid w:val="000727E2"/>
    <w:rsid w:val="00073E5A"/>
    <w:rsid w:val="000740B7"/>
    <w:rsid w:val="0008028A"/>
    <w:rsid w:val="0008639A"/>
    <w:rsid w:val="000871DC"/>
    <w:rsid w:val="000A73FD"/>
    <w:rsid w:val="000C2C48"/>
    <w:rsid w:val="000C6110"/>
    <w:rsid w:val="000D120A"/>
    <w:rsid w:val="000D1B06"/>
    <w:rsid w:val="000D2AFB"/>
    <w:rsid w:val="000D56BF"/>
    <w:rsid w:val="000D5B2D"/>
    <w:rsid w:val="000E530F"/>
    <w:rsid w:val="000E5600"/>
    <w:rsid w:val="000E6AC0"/>
    <w:rsid w:val="000F66AE"/>
    <w:rsid w:val="00102D35"/>
    <w:rsid w:val="00104B42"/>
    <w:rsid w:val="001057EA"/>
    <w:rsid w:val="00106603"/>
    <w:rsid w:val="001067CE"/>
    <w:rsid w:val="00107F2F"/>
    <w:rsid w:val="00112313"/>
    <w:rsid w:val="00113A94"/>
    <w:rsid w:val="00122042"/>
    <w:rsid w:val="001224A2"/>
    <w:rsid w:val="00125FCF"/>
    <w:rsid w:val="001262AE"/>
    <w:rsid w:val="0013512D"/>
    <w:rsid w:val="001360E3"/>
    <w:rsid w:val="0014640D"/>
    <w:rsid w:val="00146F68"/>
    <w:rsid w:val="00147054"/>
    <w:rsid w:val="00147842"/>
    <w:rsid w:val="00153699"/>
    <w:rsid w:val="00153E7A"/>
    <w:rsid w:val="001606AE"/>
    <w:rsid w:val="001847AC"/>
    <w:rsid w:val="001848ED"/>
    <w:rsid w:val="00185F46"/>
    <w:rsid w:val="001924AC"/>
    <w:rsid w:val="001931E2"/>
    <w:rsid w:val="00193612"/>
    <w:rsid w:val="001945CD"/>
    <w:rsid w:val="001A0267"/>
    <w:rsid w:val="001A168E"/>
    <w:rsid w:val="001A2948"/>
    <w:rsid w:val="001B0341"/>
    <w:rsid w:val="001B19B2"/>
    <w:rsid w:val="001B30EE"/>
    <w:rsid w:val="001C263A"/>
    <w:rsid w:val="001D06C9"/>
    <w:rsid w:val="001F21FE"/>
    <w:rsid w:val="001F2779"/>
    <w:rsid w:val="001F2A15"/>
    <w:rsid w:val="001F4169"/>
    <w:rsid w:val="001F4CFD"/>
    <w:rsid w:val="001F5FE0"/>
    <w:rsid w:val="00204881"/>
    <w:rsid w:val="00205E8A"/>
    <w:rsid w:val="0020628A"/>
    <w:rsid w:val="00206676"/>
    <w:rsid w:val="0021262A"/>
    <w:rsid w:val="00215FB4"/>
    <w:rsid w:val="00221F82"/>
    <w:rsid w:val="00222E44"/>
    <w:rsid w:val="00223F2C"/>
    <w:rsid w:val="00232EE1"/>
    <w:rsid w:val="00235DBE"/>
    <w:rsid w:val="00235F91"/>
    <w:rsid w:val="00245A90"/>
    <w:rsid w:val="002505B9"/>
    <w:rsid w:val="00262A67"/>
    <w:rsid w:val="00262B28"/>
    <w:rsid w:val="002644E5"/>
    <w:rsid w:val="00285BD8"/>
    <w:rsid w:val="00286A15"/>
    <w:rsid w:val="002903DA"/>
    <w:rsid w:val="00290430"/>
    <w:rsid w:val="002943EC"/>
    <w:rsid w:val="00294747"/>
    <w:rsid w:val="002A636B"/>
    <w:rsid w:val="002A79C6"/>
    <w:rsid w:val="002B194C"/>
    <w:rsid w:val="002B3005"/>
    <w:rsid w:val="002B455A"/>
    <w:rsid w:val="002B6BA1"/>
    <w:rsid w:val="002C20EB"/>
    <w:rsid w:val="002C6FDB"/>
    <w:rsid w:val="002D41D5"/>
    <w:rsid w:val="002E0312"/>
    <w:rsid w:val="002E1C76"/>
    <w:rsid w:val="002E5AAD"/>
    <w:rsid w:val="002E603F"/>
    <w:rsid w:val="002E77AE"/>
    <w:rsid w:val="002F367D"/>
    <w:rsid w:val="002F3BEB"/>
    <w:rsid w:val="002F47A3"/>
    <w:rsid w:val="00302B68"/>
    <w:rsid w:val="00305939"/>
    <w:rsid w:val="00307296"/>
    <w:rsid w:val="003109E7"/>
    <w:rsid w:val="0031233A"/>
    <w:rsid w:val="00317D8B"/>
    <w:rsid w:val="00322627"/>
    <w:rsid w:val="0032303D"/>
    <w:rsid w:val="00324DE1"/>
    <w:rsid w:val="0032749F"/>
    <w:rsid w:val="00327C1B"/>
    <w:rsid w:val="00335324"/>
    <w:rsid w:val="00335AAD"/>
    <w:rsid w:val="0034138C"/>
    <w:rsid w:val="00341E4D"/>
    <w:rsid w:val="00356AF0"/>
    <w:rsid w:val="00357497"/>
    <w:rsid w:val="003643A0"/>
    <w:rsid w:val="00370699"/>
    <w:rsid w:val="00371E7C"/>
    <w:rsid w:val="00373D10"/>
    <w:rsid w:val="003745E4"/>
    <w:rsid w:val="00385280"/>
    <w:rsid w:val="00387DCD"/>
    <w:rsid w:val="003A15BB"/>
    <w:rsid w:val="003A1E62"/>
    <w:rsid w:val="003A246F"/>
    <w:rsid w:val="003A2EEC"/>
    <w:rsid w:val="003A3038"/>
    <w:rsid w:val="003A440B"/>
    <w:rsid w:val="003A4F51"/>
    <w:rsid w:val="003A5A75"/>
    <w:rsid w:val="003B74EF"/>
    <w:rsid w:val="003C036A"/>
    <w:rsid w:val="003D34E4"/>
    <w:rsid w:val="003D36EB"/>
    <w:rsid w:val="003D5836"/>
    <w:rsid w:val="003D690C"/>
    <w:rsid w:val="003E12A3"/>
    <w:rsid w:val="003F1B8D"/>
    <w:rsid w:val="00403229"/>
    <w:rsid w:val="004065DF"/>
    <w:rsid w:val="0040676B"/>
    <w:rsid w:val="00411178"/>
    <w:rsid w:val="00420D2D"/>
    <w:rsid w:val="00423411"/>
    <w:rsid w:val="00423E94"/>
    <w:rsid w:val="00424B7E"/>
    <w:rsid w:val="00426645"/>
    <w:rsid w:val="00435AEA"/>
    <w:rsid w:val="00444DCF"/>
    <w:rsid w:val="00444FF4"/>
    <w:rsid w:val="00445064"/>
    <w:rsid w:val="00456724"/>
    <w:rsid w:val="00456BFD"/>
    <w:rsid w:val="0046371D"/>
    <w:rsid w:val="00473E1B"/>
    <w:rsid w:val="00476C2E"/>
    <w:rsid w:val="00480D13"/>
    <w:rsid w:val="00481BBD"/>
    <w:rsid w:val="00482909"/>
    <w:rsid w:val="00493A1D"/>
    <w:rsid w:val="00495168"/>
    <w:rsid w:val="004A3FDE"/>
    <w:rsid w:val="004A488D"/>
    <w:rsid w:val="004B00B1"/>
    <w:rsid w:val="004B0334"/>
    <w:rsid w:val="004B1540"/>
    <w:rsid w:val="004B4F7D"/>
    <w:rsid w:val="004B6D20"/>
    <w:rsid w:val="004C1C4F"/>
    <w:rsid w:val="004C309A"/>
    <w:rsid w:val="004C4C19"/>
    <w:rsid w:val="004C4C2F"/>
    <w:rsid w:val="004C5B26"/>
    <w:rsid w:val="004D2BF4"/>
    <w:rsid w:val="004D3EBD"/>
    <w:rsid w:val="004D643B"/>
    <w:rsid w:val="004D6C08"/>
    <w:rsid w:val="004E157B"/>
    <w:rsid w:val="004E16ED"/>
    <w:rsid w:val="004E4F0A"/>
    <w:rsid w:val="004E797E"/>
    <w:rsid w:val="004F59B5"/>
    <w:rsid w:val="00501E75"/>
    <w:rsid w:val="00505C54"/>
    <w:rsid w:val="00506459"/>
    <w:rsid w:val="00512F0C"/>
    <w:rsid w:val="00521CAF"/>
    <w:rsid w:val="005254EB"/>
    <w:rsid w:val="005269E2"/>
    <w:rsid w:val="0053114D"/>
    <w:rsid w:val="005444BF"/>
    <w:rsid w:val="00545BF6"/>
    <w:rsid w:val="00553552"/>
    <w:rsid w:val="0055386D"/>
    <w:rsid w:val="005630B6"/>
    <w:rsid w:val="00565784"/>
    <w:rsid w:val="00565B67"/>
    <w:rsid w:val="00565B74"/>
    <w:rsid w:val="0057419B"/>
    <w:rsid w:val="00583798"/>
    <w:rsid w:val="00585727"/>
    <w:rsid w:val="005902D1"/>
    <w:rsid w:val="005912D3"/>
    <w:rsid w:val="005924EA"/>
    <w:rsid w:val="00594529"/>
    <w:rsid w:val="005B0D88"/>
    <w:rsid w:val="005B6A70"/>
    <w:rsid w:val="005C0069"/>
    <w:rsid w:val="005C00E9"/>
    <w:rsid w:val="005C2D75"/>
    <w:rsid w:val="005C627F"/>
    <w:rsid w:val="005D540F"/>
    <w:rsid w:val="005D5AF2"/>
    <w:rsid w:val="005D74C5"/>
    <w:rsid w:val="005E3A5D"/>
    <w:rsid w:val="005E4EE2"/>
    <w:rsid w:val="005F3BDA"/>
    <w:rsid w:val="005F4FD6"/>
    <w:rsid w:val="005F5963"/>
    <w:rsid w:val="006064F6"/>
    <w:rsid w:val="00606602"/>
    <w:rsid w:val="00607E9A"/>
    <w:rsid w:val="0061296E"/>
    <w:rsid w:val="0061724A"/>
    <w:rsid w:val="00621B10"/>
    <w:rsid w:val="006232D3"/>
    <w:rsid w:val="00623F81"/>
    <w:rsid w:val="006267BB"/>
    <w:rsid w:val="00630E0F"/>
    <w:rsid w:val="00632482"/>
    <w:rsid w:val="00632956"/>
    <w:rsid w:val="00635020"/>
    <w:rsid w:val="00641B01"/>
    <w:rsid w:val="006444AD"/>
    <w:rsid w:val="00652DC5"/>
    <w:rsid w:val="0065738F"/>
    <w:rsid w:val="006573C4"/>
    <w:rsid w:val="006635FF"/>
    <w:rsid w:val="00665716"/>
    <w:rsid w:val="00670C53"/>
    <w:rsid w:val="00670CA6"/>
    <w:rsid w:val="00671529"/>
    <w:rsid w:val="006853F5"/>
    <w:rsid w:val="006908DD"/>
    <w:rsid w:val="00693FC0"/>
    <w:rsid w:val="00697149"/>
    <w:rsid w:val="006A0ACA"/>
    <w:rsid w:val="006B049E"/>
    <w:rsid w:val="006C3B4C"/>
    <w:rsid w:val="006D1EDE"/>
    <w:rsid w:val="006D1F83"/>
    <w:rsid w:val="006E0D6E"/>
    <w:rsid w:val="006E79D5"/>
    <w:rsid w:val="006F0705"/>
    <w:rsid w:val="006F11BE"/>
    <w:rsid w:val="006F74FF"/>
    <w:rsid w:val="00705A14"/>
    <w:rsid w:val="0070738A"/>
    <w:rsid w:val="007125F3"/>
    <w:rsid w:val="00723F74"/>
    <w:rsid w:val="00725296"/>
    <w:rsid w:val="007253FE"/>
    <w:rsid w:val="00734E9A"/>
    <w:rsid w:val="00735D13"/>
    <w:rsid w:val="00737509"/>
    <w:rsid w:val="007521A4"/>
    <w:rsid w:val="00752A42"/>
    <w:rsid w:val="00752BBC"/>
    <w:rsid w:val="00755853"/>
    <w:rsid w:val="00757058"/>
    <w:rsid w:val="0075741E"/>
    <w:rsid w:val="00767AEF"/>
    <w:rsid w:val="0077107B"/>
    <w:rsid w:val="00771C1D"/>
    <w:rsid w:val="00786F2A"/>
    <w:rsid w:val="007875C1"/>
    <w:rsid w:val="0079308B"/>
    <w:rsid w:val="00794283"/>
    <w:rsid w:val="00795DB7"/>
    <w:rsid w:val="007A5720"/>
    <w:rsid w:val="007B6715"/>
    <w:rsid w:val="007C2EFC"/>
    <w:rsid w:val="007C3E34"/>
    <w:rsid w:val="007C4D93"/>
    <w:rsid w:val="007C550B"/>
    <w:rsid w:val="007C6EE8"/>
    <w:rsid w:val="007D1E3E"/>
    <w:rsid w:val="007D58A2"/>
    <w:rsid w:val="007D5FFA"/>
    <w:rsid w:val="007D66C8"/>
    <w:rsid w:val="007E44FF"/>
    <w:rsid w:val="007F16CB"/>
    <w:rsid w:val="007F28FC"/>
    <w:rsid w:val="007F4BE3"/>
    <w:rsid w:val="008023E8"/>
    <w:rsid w:val="008028F7"/>
    <w:rsid w:val="00804DD8"/>
    <w:rsid w:val="008057F0"/>
    <w:rsid w:val="008107E7"/>
    <w:rsid w:val="0081451D"/>
    <w:rsid w:val="00816E01"/>
    <w:rsid w:val="00817E72"/>
    <w:rsid w:val="00817F46"/>
    <w:rsid w:val="00822542"/>
    <w:rsid w:val="00822FD8"/>
    <w:rsid w:val="00826A93"/>
    <w:rsid w:val="00831A0B"/>
    <w:rsid w:val="00836CFB"/>
    <w:rsid w:val="00842761"/>
    <w:rsid w:val="00860419"/>
    <w:rsid w:val="008749BD"/>
    <w:rsid w:val="00890768"/>
    <w:rsid w:val="0089257B"/>
    <w:rsid w:val="00894531"/>
    <w:rsid w:val="00895ABD"/>
    <w:rsid w:val="008A6471"/>
    <w:rsid w:val="008A6492"/>
    <w:rsid w:val="008B137B"/>
    <w:rsid w:val="008B1EE1"/>
    <w:rsid w:val="008C045F"/>
    <w:rsid w:val="008C2187"/>
    <w:rsid w:val="008C5D8B"/>
    <w:rsid w:val="008C6E10"/>
    <w:rsid w:val="008D2990"/>
    <w:rsid w:val="008D607C"/>
    <w:rsid w:val="008E29A4"/>
    <w:rsid w:val="008E390A"/>
    <w:rsid w:val="008F0DBE"/>
    <w:rsid w:val="00914087"/>
    <w:rsid w:val="009207E4"/>
    <w:rsid w:val="009235AD"/>
    <w:rsid w:val="00924572"/>
    <w:rsid w:val="00925452"/>
    <w:rsid w:val="00931A8B"/>
    <w:rsid w:val="0093590F"/>
    <w:rsid w:val="00945039"/>
    <w:rsid w:val="00950605"/>
    <w:rsid w:val="009526FC"/>
    <w:rsid w:val="00953885"/>
    <w:rsid w:val="0095423D"/>
    <w:rsid w:val="00956637"/>
    <w:rsid w:val="009571BF"/>
    <w:rsid w:val="009578C5"/>
    <w:rsid w:val="00961EF3"/>
    <w:rsid w:val="00965108"/>
    <w:rsid w:val="00967A13"/>
    <w:rsid w:val="009819B8"/>
    <w:rsid w:val="00982C4D"/>
    <w:rsid w:val="00982DDA"/>
    <w:rsid w:val="00983C01"/>
    <w:rsid w:val="0098555E"/>
    <w:rsid w:val="00996513"/>
    <w:rsid w:val="0099692B"/>
    <w:rsid w:val="009A4D94"/>
    <w:rsid w:val="009A7327"/>
    <w:rsid w:val="009B2522"/>
    <w:rsid w:val="009B590C"/>
    <w:rsid w:val="009C3E51"/>
    <w:rsid w:val="009D076C"/>
    <w:rsid w:val="009D443F"/>
    <w:rsid w:val="009E049E"/>
    <w:rsid w:val="009E3037"/>
    <w:rsid w:val="009E3305"/>
    <w:rsid w:val="009E5D4F"/>
    <w:rsid w:val="009E68BC"/>
    <w:rsid w:val="009F647E"/>
    <w:rsid w:val="00A0187F"/>
    <w:rsid w:val="00A05362"/>
    <w:rsid w:val="00A12156"/>
    <w:rsid w:val="00A125B7"/>
    <w:rsid w:val="00A14141"/>
    <w:rsid w:val="00A1522E"/>
    <w:rsid w:val="00A24A19"/>
    <w:rsid w:val="00A25BB4"/>
    <w:rsid w:val="00A34234"/>
    <w:rsid w:val="00A356BC"/>
    <w:rsid w:val="00A4047C"/>
    <w:rsid w:val="00A443D5"/>
    <w:rsid w:val="00A55455"/>
    <w:rsid w:val="00A55F59"/>
    <w:rsid w:val="00A56393"/>
    <w:rsid w:val="00A56C2E"/>
    <w:rsid w:val="00A62AAD"/>
    <w:rsid w:val="00A638F8"/>
    <w:rsid w:val="00A66FCC"/>
    <w:rsid w:val="00A7020E"/>
    <w:rsid w:val="00A75647"/>
    <w:rsid w:val="00A774C3"/>
    <w:rsid w:val="00A8174A"/>
    <w:rsid w:val="00A82D7B"/>
    <w:rsid w:val="00A852EC"/>
    <w:rsid w:val="00A86BBA"/>
    <w:rsid w:val="00A87744"/>
    <w:rsid w:val="00A969F5"/>
    <w:rsid w:val="00AA3039"/>
    <w:rsid w:val="00AA4DCC"/>
    <w:rsid w:val="00AA5F52"/>
    <w:rsid w:val="00AB428E"/>
    <w:rsid w:val="00AB4A49"/>
    <w:rsid w:val="00AB4C3B"/>
    <w:rsid w:val="00AC4FF0"/>
    <w:rsid w:val="00AC7EFD"/>
    <w:rsid w:val="00AD2EFA"/>
    <w:rsid w:val="00AE0094"/>
    <w:rsid w:val="00AE1518"/>
    <w:rsid w:val="00AE46F8"/>
    <w:rsid w:val="00AF4676"/>
    <w:rsid w:val="00B01BD5"/>
    <w:rsid w:val="00B158ED"/>
    <w:rsid w:val="00B234E2"/>
    <w:rsid w:val="00B23C22"/>
    <w:rsid w:val="00B265E5"/>
    <w:rsid w:val="00B269BE"/>
    <w:rsid w:val="00B26D54"/>
    <w:rsid w:val="00B3711E"/>
    <w:rsid w:val="00B37534"/>
    <w:rsid w:val="00B435BA"/>
    <w:rsid w:val="00B55D45"/>
    <w:rsid w:val="00B57AF1"/>
    <w:rsid w:val="00B57C30"/>
    <w:rsid w:val="00B64C70"/>
    <w:rsid w:val="00B6738B"/>
    <w:rsid w:val="00B704EF"/>
    <w:rsid w:val="00B73619"/>
    <w:rsid w:val="00B745CA"/>
    <w:rsid w:val="00B748E9"/>
    <w:rsid w:val="00B82FCF"/>
    <w:rsid w:val="00B9021B"/>
    <w:rsid w:val="00B92DF5"/>
    <w:rsid w:val="00B95063"/>
    <w:rsid w:val="00B97B62"/>
    <w:rsid w:val="00BA02A5"/>
    <w:rsid w:val="00BA08F5"/>
    <w:rsid w:val="00BB5AAC"/>
    <w:rsid w:val="00BC23A9"/>
    <w:rsid w:val="00BD0268"/>
    <w:rsid w:val="00BD5C09"/>
    <w:rsid w:val="00BE03D8"/>
    <w:rsid w:val="00BE1263"/>
    <w:rsid w:val="00BE379B"/>
    <w:rsid w:val="00BE7D3D"/>
    <w:rsid w:val="00BF07C1"/>
    <w:rsid w:val="00BF0AF9"/>
    <w:rsid w:val="00BF416B"/>
    <w:rsid w:val="00BF4708"/>
    <w:rsid w:val="00C0035C"/>
    <w:rsid w:val="00C01228"/>
    <w:rsid w:val="00C02EC5"/>
    <w:rsid w:val="00C0330C"/>
    <w:rsid w:val="00C05AC8"/>
    <w:rsid w:val="00C05D95"/>
    <w:rsid w:val="00C116BC"/>
    <w:rsid w:val="00C14323"/>
    <w:rsid w:val="00C147C1"/>
    <w:rsid w:val="00C14AF9"/>
    <w:rsid w:val="00C227F6"/>
    <w:rsid w:val="00C3487A"/>
    <w:rsid w:val="00C4704B"/>
    <w:rsid w:val="00C51E09"/>
    <w:rsid w:val="00C554CE"/>
    <w:rsid w:val="00C56264"/>
    <w:rsid w:val="00C57089"/>
    <w:rsid w:val="00C57219"/>
    <w:rsid w:val="00C574F7"/>
    <w:rsid w:val="00C65B04"/>
    <w:rsid w:val="00C66F2B"/>
    <w:rsid w:val="00C67E40"/>
    <w:rsid w:val="00C725E7"/>
    <w:rsid w:val="00C73C87"/>
    <w:rsid w:val="00C769AA"/>
    <w:rsid w:val="00C847F8"/>
    <w:rsid w:val="00C85CA8"/>
    <w:rsid w:val="00C87CA4"/>
    <w:rsid w:val="00C94922"/>
    <w:rsid w:val="00CA65E7"/>
    <w:rsid w:val="00CB26F8"/>
    <w:rsid w:val="00CB6036"/>
    <w:rsid w:val="00CB739F"/>
    <w:rsid w:val="00CD090A"/>
    <w:rsid w:val="00CD1B57"/>
    <w:rsid w:val="00CD56FC"/>
    <w:rsid w:val="00CD5D88"/>
    <w:rsid w:val="00CD7224"/>
    <w:rsid w:val="00CE4E9E"/>
    <w:rsid w:val="00CE7ECA"/>
    <w:rsid w:val="00D025AC"/>
    <w:rsid w:val="00D15BD0"/>
    <w:rsid w:val="00D17B35"/>
    <w:rsid w:val="00D2163D"/>
    <w:rsid w:val="00D27DD9"/>
    <w:rsid w:val="00D327A5"/>
    <w:rsid w:val="00D36C5B"/>
    <w:rsid w:val="00D4077C"/>
    <w:rsid w:val="00D4108B"/>
    <w:rsid w:val="00D42826"/>
    <w:rsid w:val="00D52B9C"/>
    <w:rsid w:val="00D5455E"/>
    <w:rsid w:val="00D64527"/>
    <w:rsid w:val="00D653A7"/>
    <w:rsid w:val="00D76074"/>
    <w:rsid w:val="00D84500"/>
    <w:rsid w:val="00D9120C"/>
    <w:rsid w:val="00D92ACE"/>
    <w:rsid w:val="00D9637C"/>
    <w:rsid w:val="00D96C45"/>
    <w:rsid w:val="00DA192E"/>
    <w:rsid w:val="00DA2D22"/>
    <w:rsid w:val="00DA6775"/>
    <w:rsid w:val="00DB0E79"/>
    <w:rsid w:val="00DB13D4"/>
    <w:rsid w:val="00DC3A84"/>
    <w:rsid w:val="00DC59DB"/>
    <w:rsid w:val="00DD0723"/>
    <w:rsid w:val="00DD43AD"/>
    <w:rsid w:val="00DD6A4B"/>
    <w:rsid w:val="00DF02E2"/>
    <w:rsid w:val="00DF3E16"/>
    <w:rsid w:val="00E00135"/>
    <w:rsid w:val="00E13F5A"/>
    <w:rsid w:val="00E143AA"/>
    <w:rsid w:val="00E15F3A"/>
    <w:rsid w:val="00E20438"/>
    <w:rsid w:val="00E31A17"/>
    <w:rsid w:val="00E323ED"/>
    <w:rsid w:val="00E32C11"/>
    <w:rsid w:val="00E42B55"/>
    <w:rsid w:val="00E5180B"/>
    <w:rsid w:val="00E52069"/>
    <w:rsid w:val="00E56D05"/>
    <w:rsid w:val="00E57972"/>
    <w:rsid w:val="00E57DD3"/>
    <w:rsid w:val="00E74472"/>
    <w:rsid w:val="00E76205"/>
    <w:rsid w:val="00E83413"/>
    <w:rsid w:val="00E86D6B"/>
    <w:rsid w:val="00E928DD"/>
    <w:rsid w:val="00EA2B0F"/>
    <w:rsid w:val="00EA2F0B"/>
    <w:rsid w:val="00EA5286"/>
    <w:rsid w:val="00EA7240"/>
    <w:rsid w:val="00EB2DA4"/>
    <w:rsid w:val="00EB4C24"/>
    <w:rsid w:val="00EC0CB9"/>
    <w:rsid w:val="00EC370A"/>
    <w:rsid w:val="00ED486F"/>
    <w:rsid w:val="00EE1844"/>
    <w:rsid w:val="00EF5FA8"/>
    <w:rsid w:val="00EF618D"/>
    <w:rsid w:val="00EF660D"/>
    <w:rsid w:val="00F043DD"/>
    <w:rsid w:val="00F20357"/>
    <w:rsid w:val="00F2072F"/>
    <w:rsid w:val="00F460B7"/>
    <w:rsid w:val="00F50BD0"/>
    <w:rsid w:val="00F6183C"/>
    <w:rsid w:val="00F62508"/>
    <w:rsid w:val="00F62D37"/>
    <w:rsid w:val="00F63063"/>
    <w:rsid w:val="00F7243A"/>
    <w:rsid w:val="00F767AA"/>
    <w:rsid w:val="00F90986"/>
    <w:rsid w:val="00F91905"/>
    <w:rsid w:val="00F91FE5"/>
    <w:rsid w:val="00F9578F"/>
    <w:rsid w:val="00F97FB5"/>
    <w:rsid w:val="00FA06FE"/>
    <w:rsid w:val="00FA31D2"/>
    <w:rsid w:val="00FA670C"/>
    <w:rsid w:val="00FB2CFB"/>
    <w:rsid w:val="00FB3CAD"/>
    <w:rsid w:val="00FB537D"/>
    <w:rsid w:val="00FB6AAD"/>
    <w:rsid w:val="00FC67AB"/>
    <w:rsid w:val="00FD0E7E"/>
    <w:rsid w:val="00FD5050"/>
    <w:rsid w:val="00FE61BE"/>
    <w:rsid w:val="00FF02B8"/>
    <w:rsid w:val="00FF4838"/>
    <w:rsid w:val="00FF5721"/>
    <w:rsid w:val="00FF5BF1"/>
    <w:rsid w:val="00FF707C"/>
    <w:rsid w:val="021CA9C8"/>
    <w:rsid w:val="025B0B90"/>
    <w:rsid w:val="032C4689"/>
    <w:rsid w:val="04634404"/>
    <w:rsid w:val="050157CC"/>
    <w:rsid w:val="05D2C75F"/>
    <w:rsid w:val="05ED2A42"/>
    <w:rsid w:val="063C1E97"/>
    <w:rsid w:val="064F3C95"/>
    <w:rsid w:val="0668B16D"/>
    <w:rsid w:val="0678506B"/>
    <w:rsid w:val="07BFC7CD"/>
    <w:rsid w:val="08AAA7B0"/>
    <w:rsid w:val="08CC7D74"/>
    <w:rsid w:val="0A501D46"/>
    <w:rsid w:val="0A57CC9E"/>
    <w:rsid w:val="0A5AFE9F"/>
    <w:rsid w:val="0A944E16"/>
    <w:rsid w:val="0ADCB53F"/>
    <w:rsid w:val="0C4F2B5D"/>
    <w:rsid w:val="0D8CF7CB"/>
    <w:rsid w:val="0DB61E8F"/>
    <w:rsid w:val="0DB9AD43"/>
    <w:rsid w:val="0E747FF2"/>
    <w:rsid w:val="0ED0E652"/>
    <w:rsid w:val="0FC9F73F"/>
    <w:rsid w:val="10DF87C5"/>
    <w:rsid w:val="11860CF9"/>
    <w:rsid w:val="11876695"/>
    <w:rsid w:val="11A644C3"/>
    <w:rsid w:val="12127AE1"/>
    <w:rsid w:val="130143AC"/>
    <w:rsid w:val="130153F2"/>
    <w:rsid w:val="13C71CC2"/>
    <w:rsid w:val="14B4988C"/>
    <w:rsid w:val="14BB619D"/>
    <w:rsid w:val="151FD6FA"/>
    <w:rsid w:val="15307E68"/>
    <w:rsid w:val="15690DE8"/>
    <w:rsid w:val="1583AFFA"/>
    <w:rsid w:val="16FE047F"/>
    <w:rsid w:val="1735F05B"/>
    <w:rsid w:val="18257BA7"/>
    <w:rsid w:val="1850088E"/>
    <w:rsid w:val="18B8DFC8"/>
    <w:rsid w:val="18CE286D"/>
    <w:rsid w:val="18F0B0BA"/>
    <w:rsid w:val="19BE3281"/>
    <w:rsid w:val="19F7AFBC"/>
    <w:rsid w:val="1B1D3637"/>
    <w:rsid w:val="1B27D1A1"/>
    <w:rsid w:val="1C92E9D8"/>
    <w:rsid w:val="1E22836D"/>
    <w:rsid w:val="1E295B47"/>
    <w:rsid w:val="1EC96E96"/>
    <w:rsid w:val="1EDDFD2F"/>
    <w:rsid w:val="1F249F74"/>
    <w:rsid w:val="1F6908A8"/>
    <w:rsid w:val="20A26632"/>
    <w:rsid w:val="2134BF56"/>
    <w:rsid w:val="21F492E0"/>
    <w:rsid w:val="22DAAECE"/>
    <w:rsid w:val="2347AD15"/>
    <w:rsid w:val="234CB87A"/>
    <w:rsid w:val="236C2681"/>
    <w:rsid w:val="237C49E8"/>
    <w:rsid w:val="238FA179"/>
    <w:rsid w:val="23B0B999"/>
    <w:rsid w:val="23C4EF93"/>
    <w:rsid w:val="23C75B71"/>
    <w:rsid w:val="24216654"/>
    <w:rsid w:val="24321E0C"/>
    <w:rsid w:val="24943FBC"/>
    <w:rsid w:val="24A1E910"/>
    <w:rsid w:val="2528C979"/>
    <w:rsid w:val="25498605"/>
    <w:rsid w:val="257135F2"/>
    <w:rsid w:val="2579840C"/>
    <w:rsid w:val="25CC88F6"/>
    <w:rsid w:val="263568CC"/>
    <w:rsid w:val="2644A558"/>
    <w:rsid w:val="2714C549"/>
    <w:rsid w:val="27FD1AE3"/>
    <w:rsid w:val="2863DDBE"/>
    <w:rsid w:val="28A82223"/>
    <w:rsid w:val="28CFBCF9"/>
    <w:rsid w:val="2917AF63"/>
    <w:rsid w:val="29B8AB96"/>
    <w:rsid w:val="29D54C4C"/>
    <w:rsid w:val="2BB17B50"/>
    <w:rsid w:val="2BF21775"/>
    <w:rsid w:val="2C0F47E1"/>
    <w:rsid w:val="2CC35D77"/>
    <w:rsid w:val="2CF2C6AF"/>
    <w:rsid w:val="2D2713CA"/>
    <w:rsid w:val="2D27765A"/>
    <w:rsid w:val="2D440B42"/>
    <w:rsid w:val="2D63EA53"/>
    <w:rsid w:val="2D7E0941"/>
    <w:rsid w:val="2DB8152D"/>
    <w:rsid w:val="2DDDDFA4"/>
    <w:rsid w:val="2E560E44"/>
    <w:rsid w:val="2F123ECB"/>
    <w:rsid w:val="2F27B944"/>
    <w:rsid w:val="2F749C9A"/>
    <w:rsid w:val="3023C7B6"/>
    <w:rsid w:val="30AE4DA1"/>
    <w:rsid w:val="30B4EF37"/>
    <w:rsid w:val="323DE1DA"/>
    <w:rsid w:val="32ECC692"/>
    <w:rsid w:val="338FB7EB"/>
    <w:rsid w:val="347A5FD2"/>
    <w:rsid w:val="35A4988F"/>
    <w:rsid w:val="3740FFF1"/>
    <w:rsid w:val="3794B0EA"/>
    <w:rsid w:val="37CDAB83"/>
    <w:rsid w:val="37D919F5"/>
    <w:rsid w:val="38595AF3"/>
    <w:rsid w:val="3866C541"/>
    <w:rsid w:val="390CD0BB"/>
    <w:rsid w:val="3910B2FE"/>
    <w:rsid w:val="39308AE3"/>
    <w:rsid w:val="3A18BD45"/>
    <w:rsid w:val="3AB09B9D"/>
    <w:rsid w:val="3ACB9186"/>
    <w:rsid w:val="3ACCA137"/>
    <w:rsid w:val="3B108575"/>
    <w:rsid w:val="3BE3B56C"/>
    <w:rsid w:val="3DA68965"/>
    <w:rsid w:val="3DFE863F"/>
    <w:rsid w:val="3E2895FA"/>
    <w:rsid w:val="3E4A2F0C"/>
    <w:rsid w:val="3E5C35E8"/>
    <w:rsid w:val="3EE8482A"/>
    <w:rsid w:val="402CCA41"/>
    <w:rsid w:val="405BCA43"/>
    <w:rsid w:val="419BB090"/>
    <w:rsid w:val="4266241C"/>
    <w:rsid w:val="42F0307A"/>
    <w:rsid w:val="43221CAA"/>
    <w:rsid w:val="43E0D7A3"/>
    <w:rsid w:val="4456C230"/>
    <w:rsid w:val="44711ED0"/>
    <w:rsid w:val="44EB5304"/>
    <w:rsid w:val="45E1A6F7"/>
    <w:rsid w:val="4762DBAC"/>
    <w:rsid w:val="47F2CB22"/>
    <w:rsid w:val="4820AD5D"/>
    <w:rsid w:val="4822F592"/>
    <w:rsid w:val="486634DF"/>
    <w:rsid w:val="489022BD"/>
    <w:rsid w:val="4927D20E"/>
    <w:rsid w:val="4929BCD3"/>
    <w:rsid w:val="493B7FC0"/>
    <w:rsid w:val="496E9360"/>
    <w:rsid w:val="497D4280"/>
    <w:rsid w:val="4AA5E76A"/>
    <w:rsid w:val="4B0F7C46"/>
    <w:rsid w:val="4B5A8F76"/>
    <w:rsid w:val="4B6AD681"/>
    <w:rsid w:val="4BC157C5"/>
    <w:rsid w:val="4CE0DDBF"/>
    <w:rsid w:val="4D6D0D7B"/>
    <w:rsid w:val="4E38AEE4"/>
    <w:rsid w:val="4E80236A"/>
    <w:rsid w:val="4EC44282"/>
    <w:rsid w:val="4EF46D39"/>
    <w:rsid w:val="4EF60BE2"/>
    <w:rsid w:val="4F08C46D"/>
    <w:rsid w:val="509F1804"/>
    <w:rsid w:val="517DB6A9"/>
    <w:rsid w:val="51C1C05F"/>
    <w:rsid w:val="51D9439A"/>
    <w:rsid w:val="53221E1A"/>
    <w:rsid w:val="539DE4B4"/>
    <w:rsid w:val="54343508"/>
    <w:rsid w:val="5439AB6D"/>
    <w:rsid w:val="54ECF66B"/>
    <w:rsid w:val="5503D052"/>
    <w:rsid w:val="55FB846B"/>
    <w:rsid w:val="565E3514"/>
    <w:rsid w:val="568F53F0"/>
    <w:rsid w:val="56B12490"/>
    <w:rsid w:val="56D2A550"/>
    <w:rsid w:val="571DF551"/>
    <w:rsid w:val="574168AA"/>
    <w:rsid w:val="57745FFA"/>
    <w:rsid w:val="578B7932"/>
    <w:rsid w:val="57DB239B"/>
    <w:rsid w:val="57DBD2E3"/>
    <w:rsid w:val="5899FE99"/>
    <w:rsid w:val="58FABAE3"/>
    <w:rsid w:val="59500632"/>
    <w:rsid w:val="5A27373F"/>
    <w:rsid w:val="5ABE0A3E"/>
    <w:rsid w:val="5B44FF23"/>
    <w:rsid w:val="5BA939F0"/>
    <w:rsid w:val="5C11623D"/>
    <w:rsid w:val="5C8EED51"/>
    <w:rsid w:val="5C9655D6"/>
    <w:rsid w:val="5CB85B7C"/>
    <w:rsid w:val="5CF9C2C0"/>
    <w:rsid w:val="5D42C0F3"/>
    <w:rsid w:val="5E7CF45D"/>
    <w:rsid w:val="5EA5C3A3"/>
    <w:rsid w:val="5EB932AF"/>
    <w:rsid w:val="5F1841F2"/>
    <w:rsid w:val="5F2D3CBA"/>
    <w:rsid w:val="5F407878"/>
    <w:rsid w:val="5F45AFE2"/>
    <w:rsid w:val="60CE8A79"/>
    <w:rsid w:val="616CBD0F"/>
    <w:rsid w:val="6178987B"/>
    <w:rsid w:val="61B2D0E1"/>
    <w:rsid w:val="61C3E614"/>
    <w:rsid w:val="61C47BD8"/>
    <w:rsid w:val="61C99D59"/>
    <w:rsid w:val="61C9F10C"/>
    <w:rsid w:val="61DC6EF4"/>
    <w:rsid w:val="627CB3D3"/>
    <w:rsid w:val="63770C58"/>
    <w:rsid w:val="63CD2D6E"/>
    <w:rsid w:val="641D308C"/>
    <w:rsid w:val="64988E61"/>
    <w:rsid w:val="64CB680F"/>
    <w:rsid w:val="64FECCCE"/>
    <w:rsid w:val="6517122F"/>
    <w:rsid w:val="65966496"/>
    <w:rsid w:val="65DAE18B"/>
    <w:rsid w:val="65F23B78"/>
    <w:rsid w:val="66473425"/>
    <w:rsid w:val="665C2A20"/>
    <w:rsid w:val="69F50EB1"/>
    <w:rsid w:val="6A16C689"/>
    <w:rsid w:val="6AFEB2C9"/>
    <w:rsid w:val="6BADFA38"/>
    <w:rsid w:val="6CBA0661"/>
    <w:rsid w:val="6CC909AB"/>
    <w:rsid w:val="6D77748F"/>
    <w:rsid w:val="6DA22F1D"/>
    <w:rsid w:val="6EB4B87C"/>
    <w:rsid w:val="6EEB7AF7"/>
    <w:rsid w:val="6EF3271E"/>
    <w:rsid w:val="6F0368EA"/>
    <w:rsid w:val="7053031B"/>
    <w:rsid w:val="70ED9F1F"/>
    <w:rsid w:val="711DAC8E"/>
    <w:rsid w:val="7189BCB1"/>
    <w:rsid w:val="718DE271"/>
    <w:rsid w:val="719210AF"/>
    <w:rsid w:val="72594B63"/>
    <w:rsid w:val="72AED3D3"/>
    <w:rsid w:val="735A7D89"/>
    <w:rsid w:val="73BE9E84"/>
    <w:rsid w:val="73F371CA"/>
    <w:rsid w:val="742B6986"/>
    <w:rsid w:val="74E4EF3E"/>
    <w:rsid w:val="74EC9E27"/>
    <w:rsid w:val="75B218F3"/>
    <w:rsid w:val="75F430B1"/>
    <w:rsid w:val="75F55B5F"/>
    <w:rsid w:val="766CDE41"/>
    <w:rsid w:val="769181E3"/>
    <w:rsid w:val="770BEA99"/>
    <w:rsid w:val="77B6103B"/>
    <w:rsid w:val="77DE7F76"/>
    <w:rsid w:val="78F7F1CF"/>
    <w:rsid w:val="79867CBB"/>
    <w:rsid w:val="7B1D2DC2"/>
    <w:rsid w:val="7B5517C5"/>
    <w:rsid w:val="7B573D74"/>
    <w:rsid w:val="7C10CAFC"/>
    <w:rsid w:val="7CC36E6A"/>
    <w:rsid w:val="7D69CF1C"/>
    <w:rsid w:val="7D821593"/>
    <w:rsid w:val="7E84D791"/>
    <w:rsid w:val="7EA16404"/>
    <w:rsid w:val="7F13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1B54F125"/>
  <w15:chartTrackingRefBased/>
  <w15:docId w15:val="{2BB47A69-8318-4DD2-B2A0-3B4E29AB32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eastAsia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Topptekst">
    <w:name w:val="header"/>
    <w:basedOn w:val="Normal"/>
    <w:link w:val="TopptekstTegn"/>
    <w:uiPriority w:val="99"/>
    <w:unhideWhenUsed/>
    <w:rsid w:val="00D4077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uiPriority w:val="99"/>
    <w:rsid w:val="00D4077C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D4077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uiPriority w:val="99"/>
    <w:rsid w:val="00D4077C"/>
    <w:rPr>
      <w:sz w:val="24"/>
    </w:rPr>
  </w:style>
  <w:style w:type="character" w:styleId="Merknadsreferanse">
    <w:name w:val="annotation reference"/>
    <w:uiPriority w:val="99"/>
    <w:semiHidden/>
    <w:unhideWhenUsed/>
    <w:rsid w:val="00A356B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356BC"/>
    <w:rPr>
      <w:sz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rsid w:val="00A356B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356BC"/>
    <w:rPr>
      <w:b/>
      <w:bCs/>
    </w:rPr>
  </w:style>
  <w:style w:type="character" w:styleId="KommentaremneTegn" w:customStyle="1">
    <w:name w:val="Kommentaremne Tegn"/>
    <w:link w:val="Kommentaremne"/>
    <w:uiPriority w:val="99"/>
    <w:semiHidden/>
    <w:rsid w:val="00A356BC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356BC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link w:val="Bobletekst"/>
    <w:uiPriority w:val="99"/>
    <w:semiHidden/>
    <w:rsid w:val="00A356BC"/>
    <w:rPr>
      <w:rFonts w:ascii="Segoe UI" w:hAnsi="Segoe UI" w:cs="Segoe UI"/>
      <w:sz w:val="18"/>
      <w:szCs w:val="18"/>
    </w:rPr>
  </w:style>
  <w:style w:type="character" w:styleId="Hyperkobling">
    <w:name w:val="Hyperlink"/>
    <w:uiPriority w:val="99"/>
    <w:unhideWhenUsed/>
    <w:rsid w:val="00CD1B57"/>
    <w:rPr>
      <w:color w:val="0563C1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795DB7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SitatTegn" w:customStyle="1">
    <w:name w:val="Sitat Tegn"/>
    <w:link w:val="Sitat"/>
    <w:uiPriority w:val="29"/>
    <w:rsid w:val="00795DB7"/>
    <w:rPr>
      <w:i/>
      <w:iCs/>
      <w:color w:val="4040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96FB225B72D4FA2ECE89A79894ED0" ma:contentTypeVersion="10" ma:contentTypeDescription="Opprett et nytt dokument." ma:contentTypeScope="" ma:versionID="f9d71ce58a14150f7807bd16bbc67fc0">
  <xsd:schema xmlns:xsd="http://www.w3.org/2001/XMLSchema" xmlns:xs="http://www.w3.org/2001/XMLSchema" xmlns:p="http://schemas.microsoft.com/office/2006/metadata/properties" xmlns:ns2="88bf1d7c-5640-4d30-bd24-5612f1b5a512" xmlns:ns3="7237798b-8e0a-4ced-a6d9-d8df7259e4ea" targetNamespace="http://schemas.microsoft.com/office/2006/metadata/properties" ma:root="true" ma:fieldsID="efefbf29978cde5bfa89c90fa5b3d224" ns2:_="" ns3:_="">
    <xsd:import namespace="88bf1d7c-5640-4d30-bd24-5612f1b5a512"/>
    <xsd:import namespace="7237798b-8e0a-4ced-a6d9-d8df7259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f1d7c-5640-4d30-bd24-5612f1b5a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7798b-8e0a-4ced-a6d9-d8df7259e4e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28c6b8-06f1-498b-826f-c88e0c259675}" ma:internalName="TaxCatchAll" ma:showField="CatchAllData" ma:web="7237798b-8e0a-4ced-a6d9-d8df7259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E8339-D155-43E7-A7FD-0CDC4B1E9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9DE889-2C3A-4ED5-8955-A8E3ABE290D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4586EF5-485A-4FFF-AF3D-A2FF02636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f1d7c-5640-4d30-bd24-5612f1b5a512"/>
    <ds:schemaRef ds:uri="7237798b-8e0a-4ced-a6d9-d8df7259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609BF6-22CB-4DC3-BF67-F391CAF0C0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</dc:title>
  <dc:subject/>
  <dc:creator>Helge Klingberg</dc:creator>
  <keywords/>
  <lastModifiedBy>Lene Dahlø Skarsvåg</lastModifiedBy>
  <revision>10</revision>
  <lastPrinted>2019-02-22T23:30:00.0000000Z</lastPrinted>
  <dcterms:created xsi:type="dcterms:W3CDTF">2025-09-08T08:17:00.0000000Z</dcterms:created>
  <dcterms:modified xsi:type="dcterms:W3CDTF">2025-09-16T07:31:32.7352279Z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Ranita Jørgensen</vt:lpwstr>
  </property>
  <property fmtid="{D5CDD505-2E9C-101B-9397-08002B2CF9AE}" pid="3" name="Order">
    <vt:lpwstr>700800.000000000</vt:lpwstr>
  </property>
  <property fmtid="{D5CDD505-2E9C-101B-9397-08002B2CF9AE}" pid="4" name="display_urn:schemas-microsoft-com:office:office#Author">
    <vt:lpwstr>Ranita Jørgensen</vt:lpwstr>
  </property>
</Properties>
</file>