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3531CFE" wp14:paraId="104E3129" wp14:textId="4AB3441D">
      <w:pPr>
        <w:rPr>
          <w:color w:val="4EA72E" w:themeColor="accent6" w:themeTint="FF" w:themeShade="FF"/>
          <w:sz w:val="32"/>
          <w:szCs w:val="32"/>
        </w:rPr>
      </w:pPr>
      <w:r w:rsidRPr="63531CFE" w:rsidR="0452CA7F">
        <w:rPr>
          <w:b w:val="1"/>
          <w:bCs w:val="1"/>
          <w:color w:val="4EA72E" w:themeColor="accent6" w:themeTint="FF" w:themeShade="FF"/>
          <w:sz w:val="32"/>
          <w:szCs w:val="32"/>
        </w:rPr>
        <w:t xml:space="preserve">HØRING: </w:t>
      </w:r>
      <w:r w:rsidRPr="63531CFE" w:rsidR="39E06EA7">
        <w:rPr>
          <w:b w:val="1"/>
          <w:bCs w:val="1"/>
          <w:color w:val="4EA72E" w:themeColor="accent6" w:themeTint="FF" w:themeShade="FF"/>
          <w:sz w:val="32"/>
          <w:szCs w:val="32"/>
        </w:rPr>
        <w:t>REVISJON AV LOKALE VEDTEKTER FOR GRAVPLASSENE I FRØYA KOMMUNE.</w:t>
      </w:r>
    </w:p>
    <w:p w:rsidR="3106B675" w:rsidRDefault="3106B675" w14:paraId="47EB77BF" w14:textId="1A70272F">
      <w:r w:rsidR="3106B675">
        <w:drawing>
          <wp:inline wp14:editId="421FE1DE" wp14:anchorId="77DBC92F">
            <wp:extent cx="4631203" cy="3265592"/>
            <wp:effectExtent l="0" t="0" r="0" b="0"/>
            <wp:docPr id="1307539426" name="drawing" descr="C:\Users\F.Ranita\AppData\Local\Microsoft\Windows\INetCache\Content.Word\Sletta-kirke-1[1].jp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7539426" name=""/>
                    <pic:cNvPicPr/>
                  </pic:nvPicPr>
                  <pic:blipFill>
                    <a:blip xmlns:r="http://schemas.openxmlformats.org/officeDocument/2006/relationships" r:embed="rId42093094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31203" cy="326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531CFE" w:rsidP="63531CFE" w:rsidRDefault="63531CFE" w14:paraId="7B931F3B" w14:textId="44DBF3F9">
      <w:pPr>
        <w:pStyle w:val="Normal"/>
        <w:rPr>
          <w:b w:val="1"/>
          <w:bCs w:val="1"/>
          <w:color w:val="4EA72E" w:themeColor="accent6" w:themeTint="FF" w:themeShade="FF"/>
          <w:sz w:val="32"/>
          <w:szCs w:val="32"/>
        </w:rPr>
      </w:pPr>
    </w:p>
    <w:p w:rsidR="0EB49C98" w:rsidP="63531CFE" w:rsidRDefault="0EB49C98" w14:paraId="44718F39" w14:textId="1C766F5B">
      <w:pPr>
        <w:rPr>
          <w:color w:val="auto"/>
          <w:sz w:val="24"/>
          <w:szCs w:val="24"/>
        </w:rPr>
      </w:pPr>
      <w:r w:rsidRPr="63531CFE" w:rsidR="0EB49C98">
        <w:rPr>
          <w:color w:val="auto"/>
          <w:sz w:val="24"/>
          <w:szCs w:val="24"/>
        </w:rPr>
        <w:t>Frøya kirke</w:t>
      </w:r>
      <w:r w:rsidRPr="63531CFE" w:rsidR="63D8E5C5">
        <w:rPr>
          <w:color w:val="auto"/>
          <w:sz w:val="24"/>
          <w:szCs w:val="24"/>
        </w:rPr>
        <w:t>lige</w:t>
      </w:r>
      <w:r w:rsidRPr="63531CFE" w:rsidR="0EB49C98">
        <w:rPr>
          <w:color w:val="auto"/>
          <w:sz w:val="24"/>
          <w:szCs w:val="24"/>
        </w:rPr>
        <w:t xml:space="preserve"> fellesråd har </w:t>
      </w:r>
      <w:r w:rsidRPr="63531CFE" w:rsidR="3FF8C0B4">
        <w:rPr>
          <w:color w:val="auto"/>
          <w:sz w:val="24"/>
          <w:szCs w:val="24"/>
        </w:rPr>
        <w:t xml:space="preserve">i sitt møte 24.09.2025 </w:t>
      </w:r>
      <w:r w:rsidRPr="63531CFE" w:rsidR="0EB49C98">
        <w:rPr>
          <w:color w:val="auto"/>
          <w:sz w:val="24"/>
          <w:szCs w:val="24"/>
        </w:rPr>
        <w:t>vedtatt å legge forslag til nye</w:t>
      </w:r>
      <w:r w:rsidRPr="63531CFE" w:rsidR="3A0C0BCF">
        <w:rPr>
          <w:color w:val="auto"/>
          <w:sz w:val="24"/>
          <w:szCs w:val="24"/>
        </w:rPr>
        <w:t xml:space="preserve"> lokale</w:t>
      </w:r>
      <w:r w:rsidRPr="63531CFE" w:rsidR="0EB49C98">
        <w:rPr>
          <w:color w:val="auto"/>
          <w:sz w:val="24"/>
          <w:szCs w:val="24"/>
        </w:rPr>
        <w:t xml:space="preserve"> </w:t>
      </w:r>
      <w:r w:rsidRPr="63531CFE" w:rsidR="2DC016DB">
        <w:rPr>
          <w:color w:val="auto"/>
          <w:sz w:val="24"/>
          <w:szCs w:val="24"/>
        </w:rPr>
        <w:t>vedtekter for gravplassene i Frøya kommune</w:t>
      </w:r>
      <w:r w:rsidRPr="63531CFE" w:rsidR="0EB49C98">
        <w:rPr>
          <w:color w:val="auto"/>
          <w:sz w:val="24"/>
          <w:szCs w:val="24"/>
        </w:rPr>
        <w:t xml:space="preserve"> ut på høring.</w:t>
      </w:r>
      <w:r w:rsidRPr="63531CFE" w:rsidR="24699C7E">
        <w:rPr>
          <w:color w:val="auto"/>
          <w:sz w:val="24"/>
          <w:szCs w:val="24"/>
        </w:rPr>
        <w:t xml:space="preserve"> </w:t>
      </w:r>
    </w:p>
    <w:p w:rsidR="00315EA6" w:rsidP="63531CFE" w:rsidRDefault="00315EA6" w14:paraId="2107B0D7" w14:textId="7577D31B">
      <w:pPr>
        <w:rPr>
          <w:color w:val="auto"/>
          <w:sz w:val="24"/>
          <w:szCs w:val="24"/>
        </w:rPr>
      </w:pPr>
      <w:r w:rsidRPr="63531CFE" w:rsidR="00315EA6">
        <w:rPr>
          <w:color w:val="auto"/>
          <w:sz w:val="24"/>
          <w:szCs w:val="24"/>
        </w:rPr>
        <w:t xml:space="preserve">Sammen med Gravplassloven og Gravplassforskriften er </w:t>
      </w:r>
      <w:r w:rsidRPr="63531CFE" w:rsidR="7158E373">
        <w:rPr>
          <w:color w:val="auto"/>
          <w:sz w:val="24"/>
          <w:szCs w:val="24"/>
        </w:rPr>
        <w:t>lokal forskrift om gravplassv</w:t>
      </w:r>
      <w:r w:rsidRPr="63531CFE" w:rsidR="423A53F0">
        <w:rPr>
          <w:color w:val="auto"/>
          <w:sz w:val="24"/>
          <w:szCs w:val="24"/>
        </w:rPr>
        <w:t>e</w:t>
      </w:r>
      <w:r w:rsidRPr="63531CFE" w:rsidR="7158E373">
        <w:rPr>
          <w:color w:val="auto"/>
          <w:sz w:val="24"/>
          <w:szCs w:val="24"/>
        </w:rPr>
        <w:t xml:space="preserve">dtekter </w:t>
      </w:r>
      <w:r w:rsidRPr="63531CFE" w:rsidR="04DA8DB2">
        <w:rPr>
          <w:color w:val="auto"/>
          <w:sz w:val="24"/>
          <w:szCs w:val="24"/>
        </w:rPr>
        <w:t>r</w:t>
      </w:r>
      <w:r w:rsidRPr="63531CFE" w:rsidR="5C4B44B9">
        <w:rPr>
          <w:color w:val="auto"/>
          <w:sz w:val="24"/>
          <w:szCs w:val="24"/>
        </w:rPr>
        <w:t>e</w:t>
      </w:r>
      <w:r w:rsidRPr="63531CFE" w:rsidR="04DA8DB2">
        <w:rPr>
          <w:color w:val="auto"/>
          <w:sz w:val="24"/>
          <w:szCs w:val="24"/>
        </w:rPr>
        <w:t>gler</w:t>
      </w:r>
      <w:r w:rsidRPr="63531CFE" w:rsidR="04DA8DB2">
        <w:rPr>
          <w:color w:val="auto"/>
          <w:sz w:val="24"/>
          <w:szCs w:val="24"/>
        </w:rPr>
        <w:t xml:space="preserve"> for forvaltning og bruk av gravplasser, krav til gravminner og stell samt retningsli</w:t>
      </w:r>
      <w:r w:rsidRPr="63531CFE" w:rsidR="38001B27">
        <w:rPr>
          <w:color w:val="auto"/>
          <w:sz w:val="24"/>
          <w:szCs w:val="24"/>
        </w:rPr>
        <w:t>n</w:t>
      </w:r>
      <w:r w:rsidRPr="63531CFE" w:rsidR="04DA8DB2">
        <w:rPr>
          <w:color w:val="auto"/>
          <w:sz w:val="24"/>
          <w:szCs w:val="24"/>
        </w:rPr>
        <w:t>jer for festeavtaler og drift av gravplassene.</w:t>
      </w:r>
    </w:p>
    <w:p w:rsidR="530A0C6C" w:rsidP="63531CFE" w:rsidRDefault="530A0C6C" w14:paraId="223D12C3" w14:textId="0D20305C">
      <w:pPr>
        <w:rPr>
          <w:color w:val="auto"/>
          <w:sz w:val="24"/>
          <w:szCs w:val="24"/>
        </w:rPr>
      </w:pPr>
      <w:r w:rsidRPr="63531CFE" w:rsidR="530A0C6C">
        <w:rPr>
          <w:color w:val="auto"/>
          <w:sz w:val="24"/>
          <w:szCs w:val="24"/>
        </w:rPr>
        <w:t xml:space="preserve">Vedtektene ble sist revidert i 2021. De viktigste endringene er </w:t>
      </w:r>
      <w:r w:rsidRPr="63531CFE" w:rsidR="5C2D7AB6">
        <w:rPr>
          <w:color w:val="auto"/>
          <w:sz w:val="24"/>
          <w:szCs w:val="24"/>
        </w:rPr>
        <w:t xml:space="preserve">at </w:t>
      </w:r>
      <w:r w:rsidRPr="63531CFE" w:rsidR="5139C764">
        <w:rPr>
          <w:color w:val="auto"/>
          <w:sz w:val="24"/>
          <w:szCs w:val="24"/>
        </w:rPr>
        <w:t>det stenges for kistegravlegging på felt 1 –</w:t>
      </w:r>
      <w:r w:rsidRPr="63531CFE" w:rsidR="631CB15C">
        <w:rPr>
          <w:color w:val="auto"/>
          <w:sz w:val="24"/>
          <w:szCs w:val="24"/>
        </w:rPr>
        <w:t xml:space="preserve"> </w:t>
      </w:r>
      <w:r w:rsidRPr="63531CFE" w:rsidR="5139C764">
        <w:rPr>
          <w:color w:val="auto"/>
          <w:sz w:val="24"/>
          <w:szCs w:val="24"/>
        </w:rPr>
        <w:t xml:space="preserve">4 på Titran gravplass. Dette </w:t>
      </w:r>
      <w:r w:rsidRPr="63531CFE" w:rsidR="7157AFBC">
        <w:rPr>
          <w:color w:val="auto"/>
          <w:sz w:val="24"/>
          <w:szCs w:val="24"/>
        </w:rPr>
        <w:t>fordi jordbunnsforholdene og jord</w:t>
      </w:r>
      <w:r w:rsidRPr="63531CFE" w:rsidR="456CFCBE">
        <w:rPr>
          <w:color w:val="auto"/>
          <w:sz w:val="24"/>
          <w:szCs w:val="24"/>
        </w:rPr>
        <w:t>d</w:t>
      </w:r>
      <w:r w:rsidRPr="63531CFE" w:rsidR="7157AFBC">
        <w:rPr>
          <w:color w:val="auto"/>
          <w:sz w:val="24"/>
          <w:szCs w:val="24"/>
        </w:rPr>
        <w:t>ybden</w:t>
      </w:r>
      <w:r w:rsidRPr="63531CFE" w:rsidR="5139C764">
        <w:rPr>
          <w:color w:val="auto"/>
          <w:sz w:val="24"/>
          <w:szCs w:val="24"/>
        </w:rPr>
        <w:t xml:space="preserve"> </w:t>
      </w:r>
      <w:r w:rsidRPr="63531CFE" w:rsidR="5139C764">
        <w:rPr>
          <w:color w:val="auto"/>
          <w:sz w:val="24"/>
          <w:szCs w:val="24"/>
        </w:rPr>
        <w:t>der ikke egner seg ti</w:t>
      </w:r>
      <w:r w:rsidRPr="63531CFE" w:rsidR="7DF33909">
        <w:rPr>
          <w:color w:val="auto"/>
          <w:sz w:val="24"/>
          <w:szCs w:val="24"/>
        </w:rPr>
        <w:t xml:space="preserve">l kistegravlegging. </w:t>
      </w:r>
      <w:r w:rsidRPr="63531CFE" w:rsidR="2D760E02">
        <w:rPr>
          <w:color w:val="auto"/>
          <w:sz w:val="24"/>
          <w:szCs w:val="24"/>
        </w:rPr>
        <w:t>Feltene vil kunne benyttes til urnegraver.</w:t>
      </w:r>
      <w:r w:rsidRPr="63531CFE" w:rsidR="788E5B50">
        <w:rPr>
          <w:color w:val="auto"/>
          <w:sz w:val="24"/>
          <w:szCs w:val="24"/>
        </w:rPr>
        <w:t xml:space="preserve"> </w:t>
      </w:r>
      <w:r w:rsidRPr="63531CFE" w:rsidR="63A17F69">
        <w:rPr>
          <w:color w:val="auto"/>
          <w:sz w:val="24"/>
          <w:szCs w:val="24"/>
        </w:rPr>
        <w:t>Værøy gravplass</w:t>
      </w:r>
      <w:r w:rsidRPr="63531CFE" w:rsidR="647BAD5B">
        <w:rPr>
          <w:color w:val="auto"/>
          <w:sz w:val="24"/>
          <w:szCs w:val="24"/>
        </w:rPr>
        <w:t xml:space="preserve"> </w:t>
      </w:r>
      <w:r w:rsidRPr="63531CFE" w:rsidR="647BAD5B">
        <w:rPr>
          <w:color w:val="auto"/>
          <w:sz w:val="24"/>
          <w:szCs w:val="24"/>
        </w:rPr>
        <w:t xml:space="preserve">foreslås nedlagt </w:t>
      </w:r>
      <w:r w:rsidRPr="63531CFE" w:rsidR="66B83303">
        <w:rPr>
          <w:color w:val="auto"/>
          <w:sz w:val="24"/>
          <w:szCs w:val="24"/>
        </w:rPr>
        <w:t>grunnet</w:t>
      </w:r>
      <w:r w:rsidRPr="63531CFE" w:rsidR="1B24627E">
        <w:rPr>
          <w:color w:val="auto"/>
          <w:sz w:val="24"/>
          <w:szCs w:val="24"/>
        </w:rPr>
        <w:t xml:space="preserve"> </w:t>
      </w:r>
      <w:r w:rsidRPr="63531CFE" w:rsidR="1B24627E">
        <w:rPr>
          <w:color w:val="auto"/>
          <w:sz w:val="24"/>
          <w:szCs w:val="24"/>
        </w:rPr>
        <w:t>vanskelige landingsforhold, og det er ingen rutegående transport som går dit.</w:t>
      </w:r>
      <w:r w:rsidRPr="63531CFE" w:rsidR="53B760B3">
        <w:rPr>
          <w:color w:val="auto"/>
          <w:sz w:val="24"/>
          <w:szCs w:val="24"/>
        </w:rPr>
        <w:t xml:space="preserve"> Gravplassen er kun tilgjengelig ved flo sjø og i rolig vær.</w:t>
      </w:r>
      <w:r w:rsidRPr="63531CFE" w:rsidR="1B24627E">
        <w:rPr>
          <w:color w:val="auto"/>
          <w:sz w:val="24"/>
          <w:szCs w:val="24"/>
        </w:rPr>
        <w:t xml:space="preserve"> </w:t>
      </w:r>
      <w:r w:rsidRPr="63531CFE" w:rsidR="57018ADA">
        <w:rPr>
          <w:color w:val="auto"/>
          <w:sz w:val="24"/>
          <w:szCs w:val="24"/>
        </w:rPr>
        <w:t>Punktet om at Værøy gravplass er</w:t>
      </w:r>
      <w:r w:rsidRPr="63531CFE" w:rsidR="29352600">
        <w:rPr>
          <w:color w:val="auto"/>
          <w:sz w:val="24"/>
          <w:szCs w:val="24"/>
        </w:rPr>
        <w:t xml:space="preserve"> stengt for </w:t>
      </w:r>
      <w:r w:rsidRPr="63531CFE" w:rsidR="4927B87C">
        <w:rPr>
          <w:color w:val="auto"/>
          <w:sz w:val="24"/>
          <w:szCs w:val="24"/>
        </w:rPr>
        <w:t xml:space="preserve">kistegravlegging </w:t>
      </w:r>
      <w:r w:rsidRPr="63531CFE" w:rsidR="6A16E853">
        <w:rPr>
          <w:color w:val="auto"/>
          <w:sz w:val="24"/>
          <w:szCs w:val="24"/>
        </w:rPr>
        <w:t>og at det kun kan settes ned urner der, tas</w:t>
      </w:r>
      <w:r w:rsidRPr="63531CFE" w:rsidR="4F060ED1">
        <w:rPr>
          <w:color w:val="auto"/>
          <w:sz w:val="24"/>
          <w:szCs w:val="24"/>
        </w:rPr>
        <w:t xml:space="preserve"> derfor</w:t>
      </w:r>
      <w:r w:rsidRPr="63531CFE" w:rsidR="6A16E853">
        <w:rPr>
          <w:color w:val="auto"/>
          <w:sz w:val="24"/>
          <w:szCs w:val="24"/>
        </w:rPr>
        <w:t xml:space="preserve"> ut av gravplassvedtektene. </w:t>
      </w:r>
      <w:r w:rsidRPr="63531CFE" w:rsidR="64651BB5">
        <w:rPr>
          <w:color w:val="auto"/>
          <w:sz w:val="24"/>
          <w:szCs w:val="24"/>
        </w:rPr>
        <w:t>Både for Titran og Værøy gravplass vil det være unntak for</w:t>
      </w:r>
      <w:r w:rsidRPr="63531CFE" w:rsidR="1894F9EA">
        <w:rPr>
          <w:color w:val="auto"/>
          <w:sz w:val="24"/>
          <w:szCs w:val="24"/>
        </w:rPr>
        <w:t xml:space="preserve"> ubrukt</w:t>
      </w:r>
      <w:r w:rsidRPr="63531CFE" w:rsidR="64651BB5">
        <w:rPr>
          <w:color w:val="auto"/>
          <w:sz w:val="24"/>
          <w:szCs w:val="24"/>
        </w:rPr>
        <w:t xml:space="preserve"> grav som er avsatt til ekte</w:t>
      </w:r>
      <w:r w:rsidRPr="63531CFE" w:rsidR="39FC2BF2">
        <w:rPr>
          <w:color w:val="auto"/>
          <w:sz w:val="24"/>
          <w:szCs w:val="24"/>
        </w:rPr>
        <w:t>felle eller tilsvarende nær relasjon.</w:t>
      </w:r>
    </w:p>
    <w:p w:rsidR="5B684E8D" w:rsidP="63531CFE" w:rsidRDefault="5B684E8D" w14:paraId="396E0AA9" w14:textId="136EB6C9">
      <w:pPr>
        <w:rPr>
          <w:color w:val="auto"/>
          <w:sz w:val="24"/>
          <w:szCs w:val="24"/>
        </w:rPr>
      </w:pPr>
      <w:r w:rsidRPr="63531CFE" w:rsidR="5B684E8D">
        <w:rPr>
          <w:color w:val="auto"/>
          <w:sz w:val="24"/>
          <w:szCs w:val="24"/>
        </w:rPr>
        <w:t xml:space="preserve">Den som vil kan benytte seg av anledningen til å komme med høringssvar. </w:t>
      </w:r>
    </w:p>
    <w:p w:rsidR="0ED7F75D" w:rsidP="63531CFE" w:rsidRDefault="0ED7F75D" w14:paraId="78A1D936" w14:textId="028E87E4">
      <w:pPr>
        <w:rPr>
          <w:b w:val="1"/>
          <w:bCs w:val="1"/>
          <w:color w:val="auto"/>
          <w:sz w:val="24"/>
          <w:szCs w:val="24"/>
        </w:rPr>
      </w:pPr>
      <w:r w:rsidRPr="63DB1581" w:rsidR="0ED7F75D">
        <w:rPr>
          <w:b w:val="1"/>
          <w:bCs w:val="1"/>
          <w:color w:val="auto"/>
          <w:sz w:val="24"/>
          <w:szCs w:val="24"/>
        </w:rPr>
        <w:t xml:space="preserve">Høringsfrist er satt til </w:t>
      </w:r>
      <w:r w:rsidRPr="63DB1581" w:rsidR="0CCA81E1">
        <w:rPr>
          <w:b w:val="1"/>
          <w:bCs w:val="1"/>
          <w:color w:val="auto"/>
          <w:sz w:val="24"/>
          <w:szCs w:val="24"/>
        </w:rPr>
        <w:t>02</w:t>
      </w:r>
      <w:r w:rsidRPr="63DB1581" w:rsidR="1C1842FA">
        <w:rPr>
          <w:b w:val="1"/>
          <w:bCs w:val="1"/>
          <w:color w:val="auto"/>
          <w:sz w:val="24"/>
          <w:szCs w:val="24"/>
        </w:rPr>
        <w:t>.11.2025</w:t>
      </w:r>
      <w:r w:rsidRPr="63DB1581" w:rsidR="7C061D7E">
        <w:rPr>
          <w:b w:val="1"/>
          <w:bCs w:val="1"/>
          <w:color w:val="auto"/>
          <w:sz w:val="24"/>
          <w:szCs w:val="24"/>
        </w:rPr>
        <w:t xml:space="preserve"> </w:t>
      </w:r>
    </w:p>
    <w:p w:rsidR="7C061D7E" w:rsidP="63531CFE" w:rsidRDefault="7C061D7E" w14:paraId="740CF100" w14:textId="212CA6D4">
      <w:pPr>
        <w:rPr>
          <w:b w:val="1"/>
          <w:bCs w:val="1"/>
        </w:rPr>
      </w:pPr>
      <w:r w:rsidRPr="63531CFE" w:rsidR="7C061D7E">
        <w:rPr>
          <w:b w:val="1"/>
          <w:bCs w:val="1"/>
          <w:color w:val="auto"/>
          <w:sz w:val="24"/>
          <w:szCs w:val="24"/>
        </w:rPr>
        <w:t xml:space="preserve">Høringssvar sendes til </w:t>
      </w:r>
      <w:hyperlink r:id="R2906f9ebd90f4370">
        <w:r w:rsidRPr="63531CFE" w:rsidR="4693F835">
          <w:rPr>
            <w:rStyle w:val="Hyperlink"/>
            <w:b w:val="1"/>
            <w:bCs w:val="1"/>
            <w:sz w:val="24"/>
            <w:szCs w:val="24"/>
          </w:rPr>
          <w:t>post.froya@kirken.no</w:t>
        </w:r>
      </w:hyperlink>
      <w:r w:rsidR="4693F835">
        <w:rPr/>
        <w:t xml:space="preserve"> </w:t>
      </w:r>
    </w:p>
    <w:p w:rsidR="63531CFE" w:rsidP="63531CFE" w:rsidRDefault="63531CFE" w14:paraId="088C885D" w14:textId="1E86F79F">
      <w:pPr>
        <w:rPr>
          <w:b w:val="1"/>
          <w:bCs w:val="1"/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DCA042"/>
    <w:rsid w:val="00315EA6"/>
    <w:rsid w:val="015DF503"/>
    <w:rsid w:val="0289B0C8"/>
    <w:rsid w:val="0452CA7F"/>
    <w:rsid w:val="04DA8DB2"/>
    <w:rsid w:val="0649078D"/>
    <w:rsid w:val="06B73436"/>
    <w:rsid w:val="071F072F"/>
    <w:rsid w:val="0740CFC8"/>
    <w:rsid w:val="08A6EEC8"/>
    <w:rsid w:val="08AE5D7F"/>
    <w:rsid w:val="08BAC7DF"/>
    <w:rsid w:val="0A4007B5"/>
    <w:rsid w:val="0A5EFFCA"/>
    <w:rsid w:val="0CCA81E1"/>
    <w:rsid w:val="0CCDD38C"/>
    <w:rsid w:val="0D36B666"/>
    <w:rsid w:val="0E5E1A01"/>
    <w:rsid w:val="0EB49C98"/>
    <w:rsid w:val="0ED7F75D"/>
    <w:rsid w:val="10C27908"/>
    <w:rsid w:val="123E5512"/>
    <w:rsid w:val="12BAB473"/>
    <w:rsid w:val="12EF47D1"/>
    <w:rsid w:val="1423960C"/>
    <w:rsid w:val="1457C34B"/>
    <w:rsid w:val="1529FF05"/>
    <w:rsid w:val="164AEF3D"/>
    <w:rsid w:val="169429E2"/>
    <w:rsid w:val="183254FD"/>
    <w:rsid w:val="1894F9EA"/>
    <w:rsid w:val="19FB2804"/>
    <w:rsid w:val="1AA0839E"/>
    <w:rsid w:val="1B24627E"/>
    <w:rsid w:val="1B7CD9BE"/>
    <w:rsid w:val="1BB25281"/>
    <w:rsid w:val="1C1842FA"/>
    <w:rsid w:val="2294942A"/>
    <w:rsid w:val="22ACF4F5"/>
    <w:rsid w:val="242C51E7"/>
    <w:rsid w:val="24699C7E"/>
    <w:rsid w:val="25641729"/>
    <w:rsid w:val="26AC5A3C"/>
    <w:rsid w:val="2785C053"/>
    <w:rsid w:val="279238BD"/>
    <w:rsid w:val="291F5B11"/>
    <w:rsid w:val="29352600"/>
    <w:rsid w:val="2B64447F"/>
    <w:rsid w:val="2B7BC222"/>
    <w:rsid w:val="2D760E02"/>
    <w:rsid w:val="2DC016DB"/>
    <w:rsid w:val="2E65C798"/>
    <w:rsid w:val="2F581029"/>
    <w:rsid w:val="2FDCA042"/>
    <w:rsid w:val="3106B675"/>
    <w:rsid w:val="3294A498"/>
    <w:rsid w:val="331BE06C"/>
    <w:rsid w:val="33CD8970"/>
    <w:rsid w:val="35708F1C"/>
    <w:rsid w:val="35B61AFF"/>
    <w:rsid w:val="38001B27"/>
    <w:rsid w:val="39110868"/>
    <w:rsid w:val="39E06EA7"/>
    <w:rsid w:val="39FC2BF2"/>
    <w:rsid w:val="3A0C0BCF"/>
    <w:rsid w:val="3A51203F"/>
    <w:rsid w:val="3B43392D"/>
    <w:rsid w:val="3C2AD12E"/>
    <w:rsid w:val="3D97A741"/>
    <w:rsid w:val="3E7B157F"/>
    <w:rsid w:val="3F73C682"/>
    <w:rsid w:val="3FF8C0B4"/>
    <w:rsid w:val="40BFAF59"/>
    <w:rsid w:val="4170FD06"/>
    <w:rsid w:val="423A53F0"/>
    <w:rsid w:val="42515776"/>
    <w:rsid w:val="4370EBFA"/>
    <w:rsid w:val="43A0B3A1"/>
    <w:rsid w:val="44781678"/>
    <w:rsid w:val="44BE03AA"/>
    <w:rsid w:val="456CFCBE"/>
    <w:rsid w:val="4693F835"/>
    <w:rsid w:val="46AFDB6D"/>
    <w:rsid w:val="4927B87C"/>
    <w:rsid w:val="492A7829"/>
    <w:rsid w:val="4A6E1743"/>
    <w:rsid w:val="4A8692E0"/>
    <w:rsid w:val="4DDA12F0"/>
    <w:rsid w:val="4F060ED1"/>
    <w:rsid w:val="4F4F9C78"/>
    <w:rsid w:val="4FE6CFF9"/>
    <w:rsid w:val="5100838C"/>
    <w:rsid w:val="5139C764"/>
    <w:rsid w:val="51953A4A"/>
    <w:rsid w:val="51C7D951"/>
    <w:rsid w:val="529A614B"/>
    <w:rsid w:val="530A0C6C"/>
    <w:rsid w:val="53B760B3"/>
    <w:rsid w:val="53F53444"/>
    <w:rsid w:val="54627F28"/>
    <w:rsid w:val="55803184"/>
    <w:rsid w:val="57018ADA"/>
    <w:rsid w:val="57FA361A"/>
    <w:rsid w:val="58DA4F6D"/>
    <w:rsid w:val="5AE594BA"/>
    <w:rsid w:val="5B218D7B"/>
    <w:rsid w:val="5B684E8D"/>
    <w:rsid w:val="5BDA38A6"/>
    <w:rsid w:val="5C2D7AB6"/>
    <w:rsid w:val="5C4B44B9"/>
    <w:rsid w:val="5D308307"/>
    <w:rsid w:val="62CD99D3"/>
    <w:rsid w:val="631CB15C"/>
    <w:rsid w:val="632944AD"/>
    <w:rsid w:val="63531CFE"/>
    <w:rsid w:val="63A17F69"/>
    <w:rsid w:val="63CCEACC"/>
    <w:rsid w:val="63D8E5C5"/>
    <w:rsid w:val="63DB1581"/>
    <w:rsid w:val="64651BB5"/>
    <w:rsid w:val="647BAD5B"/>
    <w:rsid w:val="66B83303"/>
    <w:rsid w:val="66CF04B2"/>
    <w:rsid w:val="66FE0C0E"/>
    <w:rsid w:val="67740771"/>
    <w:rsid w:val="682B753B"/>
    <w:rsid w:val="68E84AB3"/>
    <w:rsid w:val="6A16E853"/>
    <w:rsid w:val="6A736F57"/>
    <w:rsid w:val="6D157595"/>
    <w:rsid w:val="6F9FCF77"/>
    <w:rsid w:val="70F0A9A5"/>
    <w:rsid w:val="7157AFBC"/>
    <w:rsid w:val="7158E373"/>
    <w:rsid w:val="71B69603"/>
    <w:rsid w:val="71EFFF5B"/>
    <w:rsid w:val="72BCC07F"/>
    <w:rsid w:val="735450D3"/>
    <w:rsid w:val="74C97511"/>
    <w:rsid w:val="75C08555"/>
    <w:rsid w:val="75F9EDBF"/>
    <w:rsid w:val="7688FCA1"/>
    <w:rsid w:val="77AC2F9E"/>
    <w:rsid w:val="7845B76D"/>
    <w:rsid w:val="788D06F2"/>
    <w:rsid w:val="788E5B50"/>
    <w:rsid w:val="7A391865"/>
    <w:rsid w:val="7C061D7E"/>
    <w:rsid w:val="7C7D61AC"/>
    <w:rsid w:val="7DF33909"/>
    <w:rsid w:val="7DF36692"/>
    <w:rsid w:val="7ED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F2FA"/>
  <w15:chartTrackingRefBased/>
  <w15:docId w15:val="{2B54FF5B-34EF-403F-B713-97C959483BC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3531C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20930940" /><Relationship Type="http://schemas.openxmlformats.org/officeDocument/2006/relationships/hyperlink" Target="mailto:post.froya@kirken.no" TargetMode="External" Id="R2906f9ebd90f43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2025-09-15T09:31:33.2474732Z</dcterms:created>
  <dcterms:modified xsi:type="dcterms:W3CDTF">2025-09-25T08:46:35.1138094Z</dcterms:modified>
  <dc:creator>Lene Dahlø Skarsvåg</dc:creator>
  <lastModifiedBy>Lene Dahlø Skarsvåg</lastModifiedBy>
</coreProperties>
</file>